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DBC89" w14:textId="0A281DE0" w:rsidR="000A45B7" w:rsidRDefault="000A45B7">
      <w:pPr>
        <w:spacing w:after="160" w:line="259" w:lineRule="auto"/>
        <w:rPr>
          <w:rFonts w:asciiTheme="majorHAnsi" w:eastAsiaTheme="majorEastAsia" w:hAnsiTheme="majorHAnsi" w:cstheme="majorBidi"/>
          <w:spacing w:val="-10"/>
          <w:kern w:val="28"/>
          <w:sz w:val="48"/>
          <w:szCs w:val="56"/>
        </w:rPr>
      </w:pPr>
      <w:r>
        <w:rPr>
          <w:rFonts w:asciiTheme="majorHAnsi" w:eastAsiaTheme="majorEastAsia" w:hAnsiTheme="majorHAnsi" w:cstheme="majorBidi"/>
          <w:noProof/>
          <w:spacing w:val="-10"/>
          <w:kern w:val="28"/>
          <w:sz w:val="48"/>
          <w:szCs w:val="56"/>
          <w:lang w:eastAsia="da-DK"/>
        </w:rPr>
        <mc:AlternateContent>
          <mc:Choice Requires="wps">
            <w:drawing>
              <wp:anchor distT="0" distB="0" distL="114300" distR="114300" simplePos="0" relativeHeight="251659264" behindDoc="0" locked="0" layoutInCell="1" allowOverlap="1" wp14:anchorId="6668F5C6" wp14:editId="39221ADB">
                <wp:simplePos x="0" y="0"/>
                <wp:positionH relativeFrom="column">
                  <wp:posOffset>2054860</wp:posOffset>
                </wp:positionH>
                <wp:positionV relativeFrom="paragraph">
                  <wp:posOffset>6786245</wp:posOffset>
                </wp:positionV>
                <wp:extent cx="5143500" cy="1623060"/>
                <wp:effectExtent l="0" t="0" r="0" b="0"/>
                <wp:wrapNone/>
                <wp:docPr id="4" name="Tekstfelt 4"/>
                <wp:cNvGraphicFramePr/>
                <a:graphic xmlns:a="http://schemas.openxmlformats.org/drawingml/2006/main">
                  <a:graphicData uri="http://schemas.microsoft.com/office/word/2010/wordprocessingShape">
                    <wps:wsp>
                      <wps:cNvSpPr txBox="1"/>
                      <wps:spPr>
                        <a:xfrm>
                          <a:off x="0" y="0"/>
                          <a:ext cx="5143500" cy="1623060"/>
                        </a:xfrm>
                        <a:prstGeom prst="rect">
                          <a:avLst/>
                        </a:prstGeom>
                        <a:noFill/>
                        <a:ln w="6350">
                          <a:noFill/>
                        </a:ln>
                      </wps:spPr>
                      <wps:txbx>
                        <w:txbxContent>
                          <w:p w14:paraId="565E7D15" w14:textId="19FE1CCD" w:rsidR="00BD1E58" w:rsidRPr="000A45B7" w:rsidRDefault="00BD1E58" w:rsidP="000A45B7">
                            <w:pPr>
                              <w:pStyle w:val="Titel"/>
                              <w:rPr>
                                <w:sz w:val="58"/>
                              </w:rPr>
                            </w:pPr>
                            <w:r w:rsidRPr="000A45B7">
                              <w:rPr>
                                <w:sz w:val="58"/>
                              </w:rPr>
                              <w:t xml:space="preserve">Roskilde Kommunes sammenhængende </w:t>
                            </w:r>
                            <w:r w:rsidRPr="000A45B7">
                              <w:rPr>
                                <w:sz w:val="58"/>
                              </w:rPr>
                              <w:br/>
                              <w:t>plan for vejledning</w:t>
                            </w:r>
                          </w:p>
                          <w:p w14:paraId="007DE5D7" w14:textId="77777777" w:rsidR="00BD1E58" w:rsidRPr="000A45B7" w:rsidRDefault="00BD1E58">
                            <w:pPr>
                              <w:rPr>
                                <w:sz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668F5C6" id="_x0000_t202" coordsize="21600,21600" o:spt="202" path="m,l,21600r21600,l21600,xe">
                <v:stroke joinstyle="miter"/>
                <v:path gradientshapeok="t" o:connecttype="rect"/>
              </v:shapetype>
              <v:shape id="Tekstfelt 4" o:spid="_x0000_s1026" type="#_x0000_t202" style="position:absolute;margin-left:161.8pt;margin-top:534.35pt;width:405pt;height:127.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80EFwIAAC0EAAAOAAAAZHJzL2Uyb0RvYy54bWysU11v2yAUfZ+0/4B4X2ynSdZZcaqsVaZJ&#10;UVspnfpMMMSWMJcBiZ39+l2w86GuT9Ve4MK93I9zDvO7rlHkIKyrQRc0G6WUCM2hrPWuoL9eVl9u&#10;KXGe6ZIp0KKgR+Ho3eLzp3lrcjGGClQpLMEk2uWtKWjlvcmTxPFKNMyNwAiNTgm2YR6PdpeUlrWY&#10;vVHJOE1nSQu2NBa4cA5vH3onXcT8Ugrun6R0whNVUOzNx9XGdRvWZDFn+c4yU9V8aIN9oIuG1RqL&#10;nlM9MM/I3tb/pGpqbsGB9CMOTQJS1lzEGXCaLH0zzaZiRsRZEBxnzjC5/5eWPx425tkS332HDgkM&#10;gLTG5Q4vwzydtE3YsVOCfoTweIZNdJ5wvJxmk5tpii6Ovmw2vklnEdjk8txY538IaEgwCmqRlwgX&#10;O6ydx5IYegoJ1TSsaqUiN0qTtqAzLBAfnD34Qml8eGk2WL7bdsMEWyiPOJiFnnNn+KrG4mvm/DOz&#10;SDI2jML1T7hIBVgEBouSCuyf9+5DPGKPXkpaFE1B3e89s4IS9VMjK9+yySSoLB4m069jPNhrz/ba&#10;o/fNPaAuM/wihkczxHt1MqWF5hX1vQxV0cU0x9oF9Sfz3vdSxv/BxXIZg1BXhvm13hgeUgc4A7Qv&#10;3SuzZsDfI3WPcJIXy9/Q0Mf2RCz3HmQdOQoA96gOuKMmI3XD/wmivz7HqMsvX/wFAAD//wMAUEsD&#10;BBQABgAIAAAAIQCrVpdn4wAAAA4BAAAPAAAAZHJzL2Rvd25yZXYueG1sTI/BTsMwEETvSPyDtUjc&#10;qNMYQhTiVFWkCgmVQ0sv3Daxm0TEdojdNvD13Zzgtrszmn2TrybTs7MefeeshOUiAqZt7VRnGwmH&#10;j81DCswHtAp7Z7WEH+1hVdze5Jgpd7E7fd6HhlGI9RlKaEMYMs593WqDfuEGbUk7utFgoHVsuBrx&#10;QuGm53EUJdxgZ+lDi4MuW11/7U9Gwlu5ecddFZv0ty9ft8f18H34fJLy/m5avwALegp/ZpjxCR0K&#10;YqrcySrPegkiFglZSYiS9BnYbFmK+VbRJOJHAbzI+f8axRUAAP//AwBQSwECLQAUAAYACAAAACEA&#10;toM4kv4AAADhAQAAEwAAAAAAAAAAAAAAAAAAAAAAW0NvbnRlbnRfVHlwZXNdLnhtbFBLAQItABQA&#10;BgAIAAAAIQA4/SH/1gAAAJQBAAALAAAAAAAAAAAAAAAAAC8BAABfcmVscy8ucmVsc1BLAQItABQA&#10;BgAIAAAAIQAQd80EFwIAAC0EAAAOAAAAAAAAAAAAAAAAAC4CAABkcnMvZTJvRG9jLnhtbFBLAQIt&#10;ABQABgAIAAAAIQCrVpdn4wAAAA4BAAAPAAAAAAAAAAAAAAAAAHEEAABkcnMvZG93bnJldi54bWxQ&#10;SwUGAAAAAAQABADzAAAAgQUAAAAA&#10;" filled="f" stroked="f" strokeweight=".5pt">
                <v:textbox>
                  <w:txbxContent>
                    <w:p w14:paraId="565E7D15" w14:textId="19FE1CCD" w:rsidR="00BD1E58" w:rsidRPr="000A45B7" w:rsidRDefault="00BD1E58" w:rsidP="000A45B7">
                      <w:pPr>
                        <w:pStyle w:val="Titel"/>
                        <w:rPr>
                          <w:sz w:val="58"/>
                        </w:rPr>
                      </w:pPr>
                      <w:r w:rsidRPr="000A45B7">
                        <w:rPr>
                          <w:sz w:val="58"/>
                        </w:rPr>
                        <w:t xml:space="preserve">Roskilde Kommunes sammenhængende </w:t>
                      </w:r>
                      <w:r w:rsidRPr="000A45B7">
                        <w:rPr>
                          <w:sz w:val="58"/>
                        </w:rPr>
                        <w:br/>
                        <w:t>plan for vejledning</w:t>
                      </w:r>
                    </w:p>
                    <w:p w14:paraId="007DE5D7" w14:textId="77777777" w:rsidR="00BD1E58" w:rsidRPr="000A45B7" w:rsidRDefault="00BD1E58">
                      <w:pPr>
                        <w:rPr>
                          <w:sz w:val="32"/>
                        </w:rPr>
                      </w:pPr>
                    </w:p>
                  </w:txbxContent>
                </v:textbox>
              </v:shape>
            </w:pict>
          </mc:Fallback>
        </mc:AlternateContent>
      </w:r>
      <w:r>
        <w:rPr>
          <w:rFonts w:asciiTheme="majorHAnsi" w:eastAsiaTheme="majorEastAsia" w:hAnsiTheme="majorHAnsi" w:cstheme="majorBidi"/>
          <w:noProof/>
          <w:spacing w:val="-10"/>
          <w:kern w:val="28"/>
          <w:sz w:val="48"/>
          <w:szCs w:val="56"/>
          <w:lang w:eastAsia="da-DK"/>
        </w:rPr>
        <w:drawing>
          <wp:anchor distT="0" distB="0" distL="114300" distR="114300" simplePos="0" relativeHeight="251658240" behindDoc="1" locked="0" layoutInCell="1" allowOverlap="1" wp14:anchorId="39F0ED58" wp14:editId="01284289">
            <wp:simplePos x="0" y="0"/>
            <wp:positionH relativeFrom="column">
              <wp:posOffset>-6700520</wp:posOffset>
            </wp:positionH>
            <wp:positionV relativeFrom="paragraph">
              <wp:posOffset>200025</wp:posOffset>
            </wp:positionV>
            <wp:extent cx="13534459" cy="7050942"/>
            <wp:effectExtent l="0" t="704850" r="810260" b="3122295"/>
            <wp:wrapNone/>
            <wp:docPr id="3"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ndsatsviften-2.png"/>
                    <pic:cNvPicPr/>
                  </pic:nvPicPr>
                  <pic:blipFill>
                    <a:blip r:embed="rId8" cstate="print">
                      <a:extLst>
                        <a:ext uri="{28A0092B-C50C-407E-A947-70E740481C1C}">
                          <a14:useLocalDpi xmlns:a14="http://schemas.microsoft.com/office/drawing/2010/main" val="0"/>
                        </a:ext>
                      </a:extLst>
                    </a:blip>
                    <a:stretch>
                      <a:fillRect/>
                    </a:stretch>
                  </pic:blipFill>
                  <pic:spPr>
                    <a:xfrm rot="19617941">
                      <a:off x="0" y="0"/>
                      <a:ext cx="13534459" cy="7050942"/>
                    </a:xfrm>
                    <a:prstGeom prst="rect">
                      <a:avLst/>
                    </a:prstGeom>
                  </pic:spPr>
                </pic:pic>
              </a:graphicData>
            </a:graphic>
            <wp14:sizeRelH relativeFrom="margin">
              <wp14:pctWidth>0</wp14:pctWidth>
            </wp14:sizeRelH>
            <wp14:sizeRelV relativeFrom="margin">
              <wp14:pctHeight>0</wp14:pctHeight>
            </wp14:sizeRelV>
          </wp:anchor>
        </w:drawing>
      </w:r>
      <w:r>
        <w:br w:type="page"/>
      </w:r>
    </w:p>
    <w:sdt>
      <w:sdtPr>
        <w:rPr>
          <w:rFonts w:ascii="Aleo regular" w:eastAsiaTheme="minorHAnsi" w:hAnsi="Aleo regular" w:cstheme="minorBidi"/>
          <w:color w:val="auto"/>
          <w:sz w:val="22"/>
          <w:szCs w:val="22"/>
          <w:lang w:eastAsia="en-US"/>
        </w:rPr>
        <w:id w:val="-781729900"/>
        <w:docPartObj>
          <w:docPartGallery w:val="Table of Contents"/>
          <w:docPartUnique/>
        </w:docPartObj>
      </w:sdtPr>
      <w:sdtEndPr>
        <w:rPr>
          <w:b/>
          <w:bCs/>
        </w:rPr>
      </w:sdtEndPr>
      <w:sdtContent>
        <w:p w14:paraId="1EBA77F2" w14:textId="21CA0259" w:rsidR="00BB0E97" w:rsidRDefault="00BB0E97" w:rsidP="000A45B7">
          <w:pPr>
            <w:pStyle w:val="Overskrift"/>
          </w:pPr>
          <w:r w:rsidRPr="000A45B7">
            <w:t>Indhold</w:t>
          </w:r>
        </w:p>
        <w:p w14:paraId="374366F9" w14:textId="7875A1E3" w:rsidR="00672681" w:rsidRDefault="00BB0E97">
          <w:pPr>
            <w:pStyle w:val="Indholdsfortegnelse1"/>
            <w:tabs>
              <w:tab w:val="right" w:leader="dot" w:pos="8720"/>
            </w:tabs>
            <w:rPr>
              <w:rFonts w:asciiTheme="minorHAnsi" w:eastAsiaTheme="minorEastAsia" w:hAnsiTheme="minorHAnsi"/>
              <w:noProof/>
              <w:lang w:eastAsia="da-DK"/>
            </w:rPr>
          </w:pPr>
          <w:r>
            <w:fldChar w:fldCharType="begin"/>
          </w:r>
          <w:r>
            <w:instrText xml:space="preserve"> TOC \o "1-3" \h \z \u </w:instrText>
          </w:r>
          <w:r>
            <w:fldChar w:fldCharType="separate"/>
          </w:r>
          <w:hyperlink w:anchor="_Toc167971407" w:history="1">
            <w:r w:rsidR="00672681" w:rsidRPr="005D7D4C">
              <w:rPr>
                <w:rStyle w:val="Hyperlink"/>
                <w:noProof/>
              </w:rPr>
              <w:t>Indledning</w:t>
            </w:r>
            <w:r w:rsidR="00672681">
              <w:rPr>
                <w:noProof/>
                <w:webHidden/>
              </w:rPr>
              <w:tab/>
            </w:r>
            <w:r w:rsidR="00672681">
              <w:rPr>
                <w:noProof/>
                <w:webHidden/>
              </w:rPr>
              <w:fldChar w:fldCharType="begin"/>
            </w:r>
            <w:r w:rsidR="00672681">
              <w:rPr>
                <w:noProof/>
                <w:webHidden/>
              </w:rPr>
              <w:instrText xml:space="preserve"> PAGEREF _Toc167971407 \h </w:instrText>
            </w:r>
            <w:r w:rsidR="00672681">
              <w:rPr>
                <w:noProof/>
                <w:webHidden/>
              </w:rPr>
            </w:r>
            <w:r w:rsidR="00672681">
              <w:rPr>
                <w:noProof/>
                <w:webHidden/>
              </w:rPr>
              <w:fldChar w:fldCharType="separate"/>
            </w:r>
            <w:r w:rsidR="00672681">
              <w:rPr>
                <w:noProof/>
                <w:webHidden/>
              </w:rPr>
              <w:t>3</w:t>
            </w:r>
            <w:r w:rsidR="00672681">
              <w:rPr>
                <w:noProof/>
                <w:webHidden/>
              </w:rPr>
              <w:fldChar w:fldCharType="end"/>
            </w:r>
          </w:hyperlink>
        </w:p>
        <w:p w14:paraId="2FD23813" w14:textId="4D127993" w:rsidR="00672681" w:rsidRDefault="00672681">
          <w:pPr>
            <w:pStyle w:val="Indholdsfortegnelse1"/>
            <w:tabs>
              <w:tab w:val="right" w:leader="dot" w:pos="8720"/>
            </w:tabs>
            <w:rPr>
              <w:rFonts w:asciiTheme="minorHAnsi" w:eastAsiaTheme="minorEastAsia" w:hAnsiTheme="minorHAnsi"/>
              <w:noProof/>
              <w:lang w:eastAsia="da-DK"/>
            </w:rPr>
          </w:pPr>
          <w:hyperlink w:anchor="_Toc167971408" w:history="1">
            <w:r w:rsidRPr="005D7D4C">
              <w:rPr>
                <w:rStyle w:val="Hyperlink"/>
                <w:noProof/>
              </w:rPr>
              <w:t>Baggrund</w:t>
            </w:r>
            <w:r>
              <w:rPr>
                <w:noProof/>
                <w:webHidden/>
              </w:rPr>
              <w:tab/>
            </w:r>
            <w:r>
              <w:rPr>
                <w:noProof/>
                <w:webHidden/>
              </w:rPr>
              <w:fldChar w:fldCharType="begin"/>
            </w:r>
            <w:r>
              <w:rPr>
                <w:noProof/>
                <w:webHidden/>
              </w:rPr>
              <w:instrText xml:space="preserve"> PAGEREF _Toc167971408 \h </w:instrText>
            </w:r>
            <w:r>
              <w:rPr>
                <w:noProof/>
                <w:webHidden/>
              </w:rPr>
            </w:r>
            <w:r>
              <w:rPr>
                <w:noProof/>
                <w:webHidden/>
              </w:rPr>
              <w:fldChar w:fldCharType="separate"/>
            </w:r>
            <w:r>
              <w:rPr>
                <w:noProof/>
                <w:webHidden/>
              </w:rPr>
              <w:t>3</w:t>
            </w:r>
            <w:r>
              <w:rPr>
                <w:noProof/>
                <w:webHidden/>
              </w:rPr>
              <w:fldChar w:fldCharType="end"/>
            </w:r>
          </w:hyperlink>
        </w:p>
        <w:p w14:paraId="2EBDEDAC" w14:textId="0E142555" w:rsidR="00672681" w:rsidRDefault="00672681">
          <w:pPr>
            <w:pStyle w:val="Indholdsfortegnelse1"/>
            <w:tabs>
              <w:tab w:val="right" w:leader="dot" w:pos="8720"/>
            </w:tabs>
            <w:rPr>
              <w:rFonts w:asciiTheme="minorHAnsi" w:eastAsiaTheme="minorEastAsia" w:hAnsiTheme="minorHAnsi"/>
              <w:noProof/>
              <w:lang w:eastAsia="da-DK"/>
            </w:rPr>
          </w:pPr>
          <w:hyperlink w:anchor="_Toc167971409" w:history="1">
            <w:r w:rsidRPr="005D7D4C">
              <w:rPr>
                <w:rStyle w:val="Hyperlink"/>
                <w:noProof/>
              </w:rPr>
              <w:t>Formål</w:t>
            </w:r>
            <w:r>
              <w:rPr>
                <w:noProof/>
                <w:webHidden/>
              </w:rPr>
              <w:tab/>
            </w:r>
            <w:r>
              <w:rPr>
                <w:noProof/>
                <w:webHidden/>
              </w:rPr>
              <w:fldChar w:fldCharType="begin"/>
            </w:r>
            <w:r>
              <w:rPr>
                <w:noProof/>
                <w:webHidden/>
              </w:rPr>
              <w:instrText xml:space="preserve"> PAGEREF _Toc167971409 \h </w:instrText>
            </w:r>
            <w:r>
              <w:rPr>
                <w:noProof/>
                <w:webHidden/>
              </w:rPr>
            </w:r>
            <w:r>
              <w:rPr>
                <w:noProof/>
                <w:webHidden/>
              </w:rPr>
              <w:fldChar w:fldCharType="separate"/>
            </w:r>
            <w:r>
              <w:rPr>
                <w:noProof/>
                <w:webHidden/>
              </w:rPr>
              <w:t>3</w:t>
            </w:r>
            <w:r>
              <w:rPr>
                <w:noProof/>
                <w:webHidden/>
              </w:rPr>
              <w:fldChar w:fldCharType="end"/>
            </w:r>
          </w:hyperlink>
        </w:p>
        <w:p w14:paraId="47539EE0" w14:textId="27AE3444" w:rsidR="00672681" w:rsidRDefault="00672681">
          <w:pPr>
            <w:pStyle w:val="Indholdsfortegnelse1"/>
            <w:tabs>
              <w:tab w:val="right" w:leader="dot" w:pos="8720"/>
            </w:tabs>
            <w:rPr>
              <w:rFonts w:asciiTheme="minorHAnsi" w:eastAsiaTheme="minorEastAsia" w:hAnsiTheme="minorHAnsi"/>
              <w:noProof/>
              <w:lang w:eastAsia="da-DK"/>
            </w:rPr>
          </w:pPr>
          <w:hyperlink w:anchor="_Toc167971410" w:history="1">
            <w:r w:rsidRPr="005D7D4C">
              <w:rPr>
                <w:rStyle w:val="Hyperlink"/>
                <w:noProof/>
              </w:rPr>
              <w:t>Aktiviteter</w:t>
            </w:r>
            <w:r>
              <w:rPr>
                <w:noProof/>
                <w:webHidden/>
              </w:rPr>
              <w:tab/>
            </w:r>
            <w:r>
              <w:rPr>
                <w:noProof/>
                <w:webHidden/>
              </w:rPr>
              <w:fldChar w:fldCharType="begin"/>
            </w:r>
            <w:r>
              <w:rPr>
                <w:noProof/>
                <w:webHidden/>
              </w:rPr>
              <w:instrText xml:space="preserve"> PAGEREF _Toc167971410 \h </w:instrText>
            </w:r>
            <w:r>
              <w:rPr>
                <w:noProof/>
                <w:webHidden/>
              </w:rPr>
            </w:r>
            <w:r>
              <w:rPr>
                <w:noProof/>
                <w:webHidden/>
              </w:rPr>
              <w:fldChar w:fldCharType="separate"/>
            </w:r>
            <w:r>
              <w:rPr>
                <w:noProof/>
                <w:webHidden/>
              </w:rPr>
              <w:t>3</w:t>
            </w:r>
            <w:r>
              <w:rPr>
                <w:noProof/>
                <w:webHidden/>
              </w:rPr>
              <w:fldChar w:fldCharType="end"/>
            </w:r>
          </w:hyperlink>
        </w:p>
        <w:p w14:paraId="6E02C479" w14:textId="1E66DA10" w:rsidR="00672681" w:rsidRDefault="00672681">
          <w:pPr>
            <w:pStyle w:val="Indholdsfortegnelse1"/>
            <w:tabs>
              <w:tab w:val="right" w:leader="dot" w:pos="8720"/>
            </w:tabs>
            <w:rPr>
              <w:rFonts w:asciiTheme="minorHAnsi" w:eastAsiaTheme="minorEastAsia" w:hAnsiTheme="minorHAnsi"/>
              <w:noProof/>
              <w:lang w:eastAsia="da-DK"/>
            </w:rPr>
          </w:pPr>
          <w:hyperlink w:anchor="_Toc167971411" w:history="1">
            <w:r w:rsidRPr="005D7D4C">
              <w:rPr>
                <w:rStyle w:val="Hyperlink"/>
                <w:noProof/>
              </w:rPr>
              <w:t>Tidsplan</w:t>
            </w:r>
            <w:r>
              <w:rPr>
                <w:noProof/>
                <w:webHidden/>
              </w:rPr>
              <w:tab/>
            </w:r>
            <w:r>
              <w:rPr>
                <w:noProof/>
                <w:webHidden/>
              </w:rPr>
              <w:fldChar w:fldCharType="begin"/>
            </w:r>
            <w:r>
              <w:rPr>
                <w:noProof/>
                <w:webHidden/>
              </w:rPr>
              <w:instrText xml:space="preserve"> PAGEREF _Toc167971411 \h </w:instrText>
            </w:r>
            <w:r>
              <w:rPr>
                <w:noProof/>
                <w:webHidden/>
              </w:rPr>
            </w:r>
            <w:r>
              <w:rPr>
                <w:noProof/>
                <w:webHidden/>
              </w:rPr>
              <w:fldChar w:fldCharType="separate"/>
            </w:r>
            <w:r>
              <w:rPr>
                <w:noProof/>
                <w:webHidden/>
              </w:rPr>
              <w:t>4</w:t>
            </w:r>
            <w:r>
              <w:rPr>
                <w:noProof/>
                <w:webHidden/>
              </w:rPr>
              <w:fldChar w:fldCharType="end"/>
            </w:r>
          </w:hyperlink>
        </w:p>
        <w:p w14:paraId="7B3852A2" w14:textId="72EDA2AD" w:rsidR="00672681" w:rsidRDefault="00672681">
          <w:pPr>
            <w:pStyle w:val="Indholdsfortegnelse1"/>
            <w:tabs>
              <w:tab w:val="right" w:leader="dot" w:pos="8720"/>
            </w:tabs>
            <w:rPr>
              <w:rFonts w:asciiTheme="minorHAnsi" w:eastAsiaTheme="minorEastAsia" w:hAnsiTheme="minorHAnsi"/>
              <w:noProof/>
              <w:lang w:eastAsia="da-DK"/>
            </w:rPr>
          </w:pPr>
          <w:hyperlink w:anchor="_Toc167971412" w:history="1">
            <w:r w:rsidRPr="005D7D4C">
              <w:rPr>
                <w:rStyle w:val="Hyperlink"/>
                <w:noProof/>
              </w:rPr>
              <w:t>Identifikation af elever med behov for en supplerende, målrettet skole- og/eller vejledningsindsats</w:t>
            </w:r>
            <w:r>
              <w:rPr>
                <w:noProof/>
                <w:webHidden/>
              </w:rPr>
              <w:tab/>
            </w:r>
            <w:r>
              <w:rPr>
                <w:noProof/>
                <w:webHidden/>
              </w:rPr>
              <w:fldChar w:fldCharType="begin"/>
            </w:r>
            <w:r>
              <w:rPr>
                <w:noProof/>
                <w:webHidden/>
              </w:rPr>
              <w:instrText xml:space="preserve"> PAGEREF _Toc167971412 \h </w:instrText>
            </w:r>
            <w:r>
              <w:rPr>
                <w:noProof/>
                <w:webHidden/>
              </w:rPr>
            </w:r>
            <w:r>
              <w:rPr>
                <w:noProof/>
                <w:webHidden/>
              </w:rPr>
              <w:fldChar w:fldCharType="separate"/>
            </w:r>
            <w:r>
              <w:rPr>
                <w:noProof/>
                <w:webHidden/>
              </w:rPr>
              <w:t>5</w:t>
            </w:r>
            <w:r>
              <w:rPr>
                <w:noProof/>
                <w:webHidden/>
              </w:rPr>
              <w:fldChar w:fldCharType="end"/>
            </w:r>
          </w:hyperlink>
        </w:p>
        <w:p w14:paraId="3AC71AA5" w14:textId="5281688B" w:rsidR="00672681" w:rsidRDefault="00672681">
          <w:pPr>
            <w:pStyle w:val="Indholdsfortegnelse2"/>
            <w:tabs>
              <w:tab w:val="right" w:leader="dot" w:pos="8720"/>
            </w:tabs>
            <w:rPr>
              <w:rFonts w:asciiTheme="minorHAnsi" w:eastAsiaTheme="minorEastAsia" w:hAnsiTheme="minorHAnsi"/>
              <w:noProof/>
              <w:lang w:eastAsia="da-DK"/>
            </w:rPr>
          </w:pPr>
          <w:hyperlink w:anchor="_Toc167971413" w:history="1">
            <w:r w:rsidRPr="005D7D4C">
              <w:rPr>
                <w:rStyle w:val="Hyperlink"/>
                <w:noProof/>
              </w:rPr>
              <w:t>Formål med ”Min status”</w:t>
            </w:r>
            <w:r>
              <w:rPr>
                <w:noProof/>
                <w:webHidden/>
              </w:rPr>
              <w:tab/>
            </w:r>
            <w:r>
              <w:rPr>
                <w:noProof/>
                <w:webHidden/>
              </w:rPr>
              <w:fldChar w:fldCharType="begin"/>
            </w:r>
            <w:r>
              <w:rPr>
                <w:noProof/>
                <w:webHidden/>
              </w:rPr>
              <w:instrText xml:space="preserve"> PAGEREF _Toc167971413 \h </w:instrText>
            </w:r>
            <w:r>
              <w:rPr>
                <w:noProof/>
                <w:webHidden/>
              </w:rPr>
            </w:r>
            <w:r>
              <w:rPr>
                <w:noProof/>
                <w:webHidden/>
              </w:rPr>
              <w:fldChar w:fldCharType="separate"/>
            </w:r>
            <w:r>
              <w:rPr>
                <w:noProof/>
                <w:webHidden/>
              </w:rPr>
              <w:t>5</w:t>
            </w:r>
            <w:r>
              <w:rPr>
                <w:noProof/>
                <w:webHidden/>
              </w:rPr>
              <w:fldChar w:fldCharType="end"/>
            </w:r>
          </w:hyperlink>
        </w:p>
        <w:p w14:paraId="03560748" w14:textId="7EA66441" w:rsidR="00672681" w:rsidRDefault="00672681">
          <w:pPr>
            <w:pStyle w:val="Indholdsfortegnelse2"/>
            <w:tabs>
              <w:tab w:val="right" w:leader="dot" w:pos="8720"/>
            </w:tabs>
            <w:rPr>
              <w:rFonts w:asciiTheme="minorHAnsi" w:eastAsiaTheme="minorEastAsia" w:hAnsiTheme="minorHAnsi"/>
              <w:noProof/>
              <w:lang w:eastAsia="da-DK"/>
            </w:rPr>
          </w:pPr>
          <w:hyperlink w:anchor="_Toc167971414" w:history="1">
            <w:r w:rsidRPr="005D7D4C">
              <w:rPr>
                <w:rStyle w:val="Hyperlink"/>
                <w:noProof/>
              </w:rPr>
              <w:t>Anvendelse af ”Min status”</w:t>
            </w:r>
            <w:r>
              <w:rPr>
                <w:noProof/>
                <w:webHidden/>
              </w:rPr>
              <w:tab/>
            </w:r>
            <w:r>
              <w:rPr>
                <w:noProof/>
                <w:webHidden/>
              </w:rPr>
              <w:fldChar w:fldCharType="begin"/>
            </w:r>
            <w:r>
              <w:rPr>
                <w:noProof/>
                <w:webHidden/>
              </w:rPr>
              <w:instrText xml:space="preserve"> PAGEREF _Toc167971414 \h </w:instrText>
            </w:r>
            <w:r>
              <w:rPr>
                <w:noProof/>
                <w:webHidden/>
              </w:rPr>
            </w:r>
            <w:r>
              <w:rPr>
                <w:noProof/>
                <w:webHidden/>
              </w:rPr>
              <w:fldChar w:fldCharType="separate"/>
            </w:r>
            <w:r>
              <w:rPr>
                <w:noProof/>
                <w:webHidden/>
              </w:rPr>
              <w:t>5</w:t>
            </w:r>
            <w:r>
              <w:rPr>
                <w:noProof/>
                <w:webHidden/>
              </w:rPr>
              <w:fldChar w:fldCharType="end"/>
            </w:r>
          </w:hyperlink>
        </w:p>
        <w:p w14:paraId="166218BF" w14:textId="1298EF49" w:rsidR="00672681" w:rsidRDefault="00672681">
          <w:pPr>
            <w:pStyle w:val="Indholdsfortegnelse2"/>
            <w:tabs>
              <w:tab w:val="right" w:leader="dot" w:pos="8720"/>
            </w:tabs>
            <w:rPr>
              <w:rFonts w:asciiTheme="minorHAnsi" w:eastAsiaTheme="minorEastAsia" w:hAnsiTheme="minorHAnsi"/>
              <w:noProof/>
              <w:lang w:eastAsia="da-DK"/>
            </w:rPr>
          </w:pPr>
          <w:hyperlink w:anchor="_Toc167971415" w:history="1">
            <w:r w:rsidRPr="005D7D4C">
              <w:rPr>
                <w:rStyle w:val="Hyperlink"/>
                <w:noProof/>
              </w:rPr>
              <w:t>Skole- og vejledningskonference</w:t>
            </w:r>
            <w:r>
              <w:rPr>
                <w:noProof/>
                <w:webHidden/>
              </w:rPr>
              <w:tab/>
            </w:r>
            <w:r>
              <w:rPr>
                <w:noProof/>
                <w:webHidden/>
              </w:rPr>
              <w:fldChar w:fldCharType="begin"/>
            </w:r>
            <w:r>
              <w:rPr>
                <w:noProof/>
                <w:webHidden/>
              </w:rPr>
              <w:instrText xml:space="preserve"> PAGEREF _Toc167971415 \h </w:instrText>
            </w:r>
            <w:r>
              <w:rPr>
                <w:noProof/>
                <w:webHidden/>
              </w:rPr>
            </w:r>
            <w:r>
              <w:rPr>
                <w:noProof/>
                <w:webHidden/>
              </w:rPr>
              <w:fldChar w:fldCharType="separate"/>
            </w:r>
            <w:r>
              <w:rPr>
                <w:noProof/>
                <w:webHidden/>
              </w:rPr>
              <w:t>6</w:t>
            </w:r>
            <w:r>
              <w:rPr>
                <w:noProof/>
                <w:webHidden/>
              </w:rPr>
              <w:fldChar w:fldCharType="end"/>
            </w:r>
          </w:hyperlink>
        </w:p>
        <w:p w14:paraId="4C5C04B8" w14:textId="5ACC0569" w:rsidR="00672681" w:rsidRDefault="00672681">
          <w:pPr>
            <w:pStyle w:val="Indholdsfortegnelse1"/>
            <w:tabs>
              <w:tab w:val="right" w:leader="dot" w:pos="8720"/>
            </w:tabs>
            <w:rPr>
              <w:rFonts w:asciiTheme="minorHAnsi" w:eastAsiaTheme="minorEastAsia" w:hAnsiTheme="minorHAnsi"/>
              <w:noProof/>
              <w:lang w:eastAsia="da-DK"/>
            </w:rPr>
          </w:pPr>
          <w:hyperlink w:anchor="_Toc167971416" w:history="1">
            <w:r w:rsidRPr="005D7D4C">
              <w:rPr>
                <w:rStyle w:val="Hyperlink"/>
                <w:noProof/>
              </w:rPr>
              <w:t>Indsatsviften</w:t>
            </w:r>
            <w:r>
              <w:rPr>
                <w:noProof/>
                <w:webHidden/>
              </w:rPr>
              <w:tab/>
            </w:r>
            <w:r>
              <w:rPr>
                <w:noProof/>
                <w:webHidden/>
              </w:rPr>
              <w:fldChar w:fldCharType="begin"/>
            </w:r>
            <w:r>
              <w:rPr>
                <w:noProof/>
                <w:webHidden/>
              </w:rPr>
              <w:instrText xml:space="preserve"> PAGEREF _Toc167971416 \h </w:instrText>
            </w:r>
            <w:r>
              <w:rPr>
                <w:noProof/>
                <w:webHidden/>
              </w:rPr>
            </w:r>
            <w:r>
              <w:rPr>
                <w:noProof/>
                <w:webHidden/>
              </w:rPr>
              <w:fldChar w:fldCharType="separate"/>
            </w:r>
            <w:r>
              <w:rPr>
                <w:noProof/>
                <w:webHidden/>
              </w:rPr>
              <w:t>7</w:t>
            </w:r>
            <w:r>
              <w:rPr>
                <w:noProof/>
                <w:webHidden/>
              </w:rPr>
              <w:fldChar w:fldCharType="end"/>
            </w:r>
          </w:hyperlink>
        </w:p>
        <w:p w14:paraId="012DDC91" w14:textId="24468D5A" w:rsidR="00672681" w:rsidRDefault="00672681">
          <w:pPr>
            <w:pStyle w:val="Indholdsfortegnelse2"/>
            <w:tabs>
              <w:tab w:val="right" w:leader="dot" w:pos="8720"/>
            </w:tabs>
            <w:rPr>
              <w:rFonts w:asciiTheme="minorHAnsi" w:eastAsiaTheme="minorEastAsia" w:hAnsiTheme="minorHAnsi"/>
              <w:noProof/>
              <w:lang w:eastAsia="da-DK"/>
            </w:rPr>
          </w:pPr>
          <w:hyperlink w:anchor="_Toc167971417" w:history="1">
            <w:r w:rsidRPr="005D7D4C">
              <w:rPr>
                <w:rStyle w:val="Hyperlink"/>
                <w:noProof/>
              </w:rPr>
              <w:t>Aktører</w:t>
            </w:r>
            <w:r>
              <w:rPr>
                <w:noProof/>
                <w:webHidden/>
              </w:rPr>
              <w:tab/>
            </w:r>
            <w:r>
              <w:rPr>
                <w:noProof/>
                <w:webHidden/>
              </w:rPr>
              <w:fldChar w:fldCharType="begin"/>
            </w:r>
            <w:r>
              <w:rPr>
                <w:noProof/>
                <w:webHidden/>
              </w:rPr>
              <w:instrText xml:space="preserve"> PAGEREF _Toc167971417 \h </w:instrText>
            </w:r>
            <w:r>
              <w:rPr>
                <w:noProof/>
                <w:webHidden/>
              </w:rPr>
            </w:r>
            <w:r>
              <w:rPr>
                <w:noProof/>
                <w:webHidden/>
              </w:rPr>
              <w:fldChar w:fldCharType="separate"/>
            </w:r>
            <w:r>
              <w:rPr>
                <w:noProof/>
                <w:webHidden/>
              </w:rPr>
              <w:t>7</w:t>
            </w:r>
            <w:r>
              <w:rPr>
                <w:noProof/>
                <w:webHidden/>
              </w:rPr>
              <w:fldChar w:fldCharType="end"/>
            </w:r>
          </w:hyperlink>
        </w:p>
        <w:p w14:paraId="5773525C" w14:textId="70501A6D" w:rsidR="00672681" w:rsidRDefault="00672681">
          <w:pPr>
            <w:pStyle w:val="Indholdsfortegnelse1"/>
            <w:tabs>
              <w:tab w:val="right" w:leader="dot" w:pos="8720"/>
            </w:tabs>
            <w:rPr>
              <w:rFonts w:asciiTheme="minorHAnsi" w:eastAsiaTheme="minorEastAsia" w:hAnsiTheme="minorHAnsi"/>
              <w:noProof/>
              <w:lang w:eastAsia="da-DK"/>
            </w:rPr>
          </w:pPr>
          <w:hyperlink w:anchor="_Toc167971418" w:history="1">
            <w:r w:rsidRPr="005D7D4C">
              <w:rPr>
                <w:rStyle w:val="Hyperlink"/>
                <w:noProof/>
              </w:rPr>
              <w:t>Særlige grupper</w:t>
            </w:r>
            <w:r>
              <w:rPr>
                <w:noProof/>
                <w:webHidden/>
              </w:rPr>
              <w:tab/>
            </w:r>
            <w:r>
              <w:rPr>
                <w:noProof/>
                <w:webHidden/>
              </w:rPr>
              <w:fldChar w:fldCharType="begin"/>
            </w:r>
            <w:r>
              <w:rPr>
                <w:noProof/>
                <w:webHidden/>
              </w:rPr>
              <w:instrText xml:space="preserve"> PAGEREF _Toc167971418 \h </w:instrText>
            </w:r>
            <w:r>
              <w:rPr>
                <w:noProof/>
                <w:webHidden/>
              </w:rPr>
            </w:r>
            <w:r>
              <w:rPr>
                <w:noProof/>
                <w:webHidden/>
              </w:rPr>
              <w:fldChar w:fldCharType="separate"/>
            </w:r>
            <w:r>
              <w:rPr>
                <w:noProof/>
                <w:webHidden/>
              </w:rPr>
              <w:t>8</w:t>
            </w:r>
            <w:r>
              <w:rPr>
                <w:noProof/>
                <w:webHidden/>
              </w:rPr>
              <w:fldChar w:fldCharType="end"/>
            </w:r>
          </w:hyperlink>
        </w:p>
        <w:p w14:paraId="7E2B694A" w14:textId="28E2301D" w:rsidR="00672681" w:rsidRDefault="00672681">
          <w:pPr>
            <w:pStyle w:val="Indholdsfortegnelse2"/>
            <w:tabs>
              <w:tab w:val="right" w:leader="dot" w:pos="8720"/>
            </w:tabs>
            <w:rPr>
              <w:rFonts w:asciiTheme="minorHAnsi" w:eastAsiaTheme="minorEastAsia" w:hAnsiTheme="minorHAnsi"/>
              <w:noProof/>
              <w:lang w:eastAsia="da-DK"/>
            </w:rPr>
          </w:pPr>
          <w:hyperlink w:anchor="_Toc167971419" w:history="1">
            <w:r w:rsidRPr="005D7D4C">
              <w:rPr>
                <w:rStyle w:val="Hyperlink"/>
                <w:noProof/>
              </w:rPr>
              <w:t>10. klasse</w:t>
            </w:r>
            <w:r>
              <w:rPr>
                <w:noProof/>
                <w:webHidden/>
              </w:rPr>
              <w:tab/>
            </w:r>
            <w:r>
              <w:rPr>
                <w:noProof/>
                <w:webHidden/>
              </w:rPr>
              <w:fldChar w:fldCharType="begin"/>
            </w:r>
            <w:r>
              <w:rPr>
                <w:noProof/>
                <w:webHidden/>
              </w:rPr>
              <w:instrText xml:space="preserve"> PAGEREF _Toc167971419 \h </w:instrText>
            </w:r>
            <w:r>
              <w:rPr>
                <w:noProof/>
                <w:webHidden/>
              </w:rPr>
            </w:r>
            <w:r>
              <w:rPr>
                <w:noProof/>
                <w:webHidden/>
              </w:rPr>
              <w:fldChar w:fldCharType="separate"/>
            </w:r>
            <w:r>
              <w:rPr>
                <w:noProof/>
                <w:webHidden/>
              </w:rPr>
              <w:t>8</w:t>
            </w:r>
            <w:r>
              <w:rPr>
                <w:noProof/>
                <w:webHidden/>
              </w:rPr>
              <w:fldChar w:fldCharType="end"/>
            </w:r>
          </w:hyperlink>
        </w:p>
        <w:p w14:paraId="62732754" w14:textId="79EEC321" w:rsidR="00672681" w:rsidRDefault="00672681">
          <w:pPr>
            <w:pStyle w:val="Indholdsfortegnelse2"/>
            <w:tabs>
              <w:tab w:val="right" w:leader="dot" w:pos="8720"/>
            </w:tabs>
            <w:rPr>
              <w:rFonts w:asciiTheme="minorHAnsi" w:eastAsiaTheme="minorEastAsia" w:hAnsiTheme="minorHAnsi"/>
              <w:noProof/>
              <w:lang w:eastAsia="da-DK"/>
            </w:rPr>
          </w:pPr>
          <w:hyperlink w:anchor="_Toc167971420" w:history="1">
            <w:r w:rsidRPr="005D7D4C">
              <w:rPr>
                <w:rStyle w:val="Hyperlink"/>
                <w:noProof/>
              </w:rPr>
              <w:t>Elever i specialklasser</w:t>
            </w:r>
            <w:r>
              <w:rPr>
                <w:noProof/>
                <w:webHidden/>
              </w:rPr>
              <w:tab/>
            </w:r>
            <w:r>
              <w:rPr>
                <w:noProof/>
                <w:webHidden/>
              </w:rPr>
              <w:fldChar w:fldCharType="begin"/>
            </w:r>
            <w:r>
              <w:rPr>
                <w:noProof/>
                <w:webHidden/>
              </w:rPr>
              <w:instrText xml:space="preserve"> PAGEREF _Toc167971420 \h </w:instrText>
            </w:r>
            <w:r>
              <w:rPr>
                <w:noProof/>
                <w:webHidden/>
              </w:rPr>
            </w:r>
            <w:r>
              <w:rPr>
                <w:noProof/>
                <w:webHidden/>
              </w:rPr>
              <w:fldChar w:fldCharType="separate"/>
            </w:r>
            <w:r>
              <w:rPr>
                <w:noProof/>
                <w:webHidden/>
              </w:rPr>
              <w:t>8</w:t>
            </w:r>
            <w:r>
              <w:rPr>
                <w:noProof/>
                <w:webHidden/>
              </w:rPr>
              <w:fldChar w:fldCharType="end"/>
            </w:r>
          </w:hyperlink>
        </w:p>
        <w:p w14:paraId="76B8ADA2" w14:textId="013F926E" w:rsidR="00672681" w:rsidRDefault="00672681">
          <w:pPr>
            <w:pStyle w:val="Indholdsfortegnelse2"/>
            <w:tabs>
              <w:tab w:val="right" w:leader="dot" w:pos="8720"/>
            </w:tabs>
            <w:rPr>
              <w:rFonts w:asciiTheme="minorHAnsi" w:eastAsiaTheme="minorEastAsia" w:hAnsiTheme="minorHAnsi"/>
              <w:noProof/>
              <w:lang w:eastAsia="da-DK"/>
            </w:rPr>
          </w:pPr>
          <w:hyperlink w:anchor="_Toc167971421" w:history="1">
            <w:r w:rsidRPr="005D7D4C">
              <w:rPr>
                <w:rStyle w:val="Hyperlink"/>
                <w:noProof/>
              </w:rPr>
              <w:t>Privat- og friskoler</w:t>
            </w:r>
            <w:r>
              <w:rPr>
                <w:noProof/>
                <w:webHidden/>
              </w:rPr>
              <w:tab/>
            </w:r>
            <w:r>
              <w:rPr>
                <w:noProof/>
                <w:webHidden/>
              </w:rPr>
              <w:fldChar w:fldCharType="begin"/>
            </w:r>
            <w:r>
              <w:rPr>
                <w:noProof/>
                <w:webHidden/>
              </w:rPr>
              <w:instrText xml:space="preserve"> PAGEREF _Toc167971421 \h </w:instrText>
            </w:r>
            <w:r>
              <w:rPr>
                <w:noProof/>
                <w:webHidden/>
              </w:rPr>
            </w:r>
            <w:r>
              <w:rPr>
                <w:noProof/>
                <w:webHidden/>
              </w:rPr>
              <w:fldChar w:fldCharType="separate"/>
            </w:r>
            <w:r>
              <w:rPr>
                <w:noProof/>
                <w:webHidden/>
              </w:rPr>
              <w:t>8</w:t>
            </w:r>
            <w:r>
              <w:rPr>
                <w:noProof/>
                <w:webHidden/>
              </w:rPr>
              <w:fldChar w:fldCharType="end"/>
            </w:r>
          </w:hyperlink>
        </w:p>
        <w:p w14:paraId="25EA242D" w14:textId="46893F0B" w:rsidR="00672681" w:rsidRDefault="00672681">
          <w:pPr>
            <w:pStyle w:val="Indholdsfortegnelse2"/>
            <w:tabs>
              <w:tab w:val="right" w:leader="dot" w:pos="8720"/>
            </w:tabs>
            <w:rPr>
              <w:rFonts w:asciiTheme="minorHAnsi" w:eastAsiaTheme="minorEastAsia" w:hAnsiTheme="minorHAnsi"/>
              <w:noProof/>
              <w:lang w:eastAsia="da-DK"/>
            </w:rPr>
          </w:pPr>
          <w:hyperlink w:anchor="_Toc167971422" w:history="1">
            <w:r w:rsidRPr="005D7D4C">
              <w:rPr>
                <w:rStyle w:val="Hyperlink"/>
                <w:noProof/>
              </w:rPr>
              <w:t>Særligt om tværgående samarbejde</w:t>
            </w:r>
            <w:r>
              <w:rPr>
                <w:noProof/>
                <w:webHidden/>
              </w:rPr>
              <w:tab/>
            </w:r>
            <w:r>
              <w:rPr>
                <w:noProof/>
                <w:webHidden/>
              </w:rPr>
              <w:fldChar w:fldCharType="begin"/>
            </w:r>
            <w:r>
              <w:rPr>
                <w:noProof/>
                <w:webHidden/>
              </w:rPr>
              <w:instrText xml:space="preserve"> PAGEREF _Toc167971422 \h </w:instrText>
            </w:r>
            <w:r>
              <w:rPr>
                <w:noProof/>
                <w:webHidden/>
              </w:rPr>
            </w:r>
            <w:r>
              <w:rPr>
                <w:noProof/>
                <w:webHidden/>
              </w:rPr>
              <w:fldChar w:fldCharType="separate"/>
            </w:r>
            <w:r>
              <w:rPr>
                <w:noProof/>
                <w:webHidden/>
              </w:rPr>
              <w:t>9</w:t>
            </w:r>
            <w:r>
              <w:rPr>
                <w:noProof/>
                <w:webHidden/>
              </w:rPr>
              <w:fldChar w:fldCharType="end"/>
            </w:r>
          </w:hyperlink>
        </w:p>
        <w:p w14:paraId="227AA3CC" w14:textId="758C6206" w:rsidR="00672681" w:rsidRDefault="00672681">
          <w:pPr>
            <w:pStyle w:val="Indholdsfortegnelse1"/>
            <w:tabs>
              <w:tab w:val="right" w:leader="dot" w:pos="8720"/>
            </w:tabs>
            <w:rPr>
              <w:rFonts w:asciiTheme="minorHAnsi" w:eastAsiaTheme="minorEastAsia" w:hAnsiTheme="minorHAnsi"/>
              <w:noProof/>
              <w:lang w:eastAsia="da-DK"/>
            </w:rPr>
          </w:pPr>
          <w:hyperlink w:anchor="_Toc167971423" w:history="1">
            <w:r w:rsidRPr="005D7D4C">
              <w:rPr>
                <w:rStyle w:val="Hyperlink"/>
                <w:noProof/>
              </w:rPr>
              <w:t>Bilag</w:t>
            </w:r>
            <w:r>
              <w:rPr>
                <w:noProof/>
                <w:webHidden/>
              </w:rPr>
              <w:tab/>
            </w:r>
            <w:r>
              <w:rPr>
                <w:noProof/>
                <w:webHidden/>
              </w:rPr>
              <w:fldChar w:fldCharType="begin"/>
            </w:r>
            <w:r>
              <w:rPr>
                <w:noProof/>
                <w:webHidden/>
              </w:rPr>
              <w:instrText xml:space="preserve"> PAGEREF _Toc167971423 \h </w:instrText>
            </w:r>
            <w:r>
              <w:rPr>
                <w:noProof/>
                <w:webHidden/>
              </w:rPr>
            </w:r>
            <w:r>
              <w:rPr>
                <w:noProof/>
                <w:webHidden/>
              </w:rPr>
              <w:fldChar w:fldCharType="separate"/>
            </w:r>
            <w:r>
              <w:rPr>
                <w:noProof/>
                <w:webHidden/>
              </w:rPr>
              <w:t>9</w:t>
            </w:r>
            <w:r>
              <w:rPr>
                <w:noProof/>
                <w:webHidden/>
              </w:rPr>
              <w:fldChar w:fldCharType="end"/>
            </w:r>
          </w:hyperlink>
        </w:p>
        <w:p w14:paraId="55EA8D98" w14:textId="028555D2" w:rsidR="00672681" w:rsidRDefault="00672681">
          <w:pPr>
            <w:pStyle w:val="Indholdsfortegnelse2"/>
            <w:tabs>
              <w:tab w:val="right" w:leader="dot" w:pos="8720"/>
            </w:tabs>
            <w:rPr>
              <w:rFonts w:asciiTheme="minorHAnsi" w:eastAsiaTheme="minorEastAsia" w:hAnsiTheme="minorHAnsi"/>
              <w:noProof/>
              <w:lang w:eastAsia="da-DK"/>
            </w:rPr>
          </w:pPr>
          <w:hyperlink w:anchor="_Toc167971424" w:history="1">
            <w:r w:rsidRPr="005D7D4C">
              <w:rPr>
                <w:rStyle w:val="Hyperlink"/>
                <w:noProof/>
              </w:rPr>
              <w:t>Bilag 1</w:t>
            </w:r>
            <w:r>
              <w:rPr>
                <w:noProof/>
                <w:webHidden/>
              </w:rPr>
              <w:tab/>
            </w:r>
            <w:r>
              <w:rPr>
                <w:noProof/>
                <w:webHidden/>
              </w:rPr>
              <w:fldChar w:fldCharType="begin"/>
            </w:r>
            <w:r>
              <w:rPr>
                <w:noProof/>
                <w:webHidden/>
              </w:rPr>
              <w:instrText xml:space="preserve"> PAGEREF _Toc167971424 \h </w:instrText>
            </w:r>
            <w:r>
              <w:rPr>
                <w:noProof/>
                <w:webHidden/>
              </w:rPr>
            </w:r>
            <w:r>
              <w:rPr>
                <w:noProof/>
                <w:webHidden/>
              </w:rPr>
              <w:fldChar w:fldCharType="separate"/>
            </w:r>
            <w:r>
              <w:rPr>
                <w:noProof/>
                <w:webHidden/>
              </w:rPr>
              <w:t>10</w:t>
            </w:r>
            <w:r>
              <w:rPr>
                <w:noProof/>
                <w:webHidden/>
              </w:rPr>
              <w:fldChar w:fldCharType="end"/>
            </w:r>
          </w:hyperlink>
        </w:p>
        <w:p w14:paraId="2246DACF" w14:textId="61B772FC" w:rsidR="00672681" w:rsidRDefault="00672681">
          <w:pPr>
            <w:pStyle w:val="Indholdsfortegnelse2"/>
            <w:tabs>
              <w:tab w:val="right" w:leader="dot" w:pos="8720"/>
            </w:tabs>
            <w:rPr>
              <w:rFonts w:asciiTheme="minorHAnsi" w:eastAsiaTheme="minorEastAsia" w:hAnsiTheme="minorHAnsi"/>
              <w:noProof/>
              <w:lang w:eastAsia="da-DK"/>
            </w:rPr>
          </w:pPr>
          <w:hyperlink w:anchor="_Toc167971425" w:history="1">
            <w:r w:rsidRPr="005D7D4C">
              <w:rPr>
                <w:rStyle w:val="Hyperlink"/>
                <w:noProof/>
              </w:rPr>
              <w:t>Bilag 2</w:t>
            </w:r>
            <w:r>
              <w:rPr>
                <w:noProof/>
                <w:webHidden/>
              </w:rPr>
              <w:tab/>
            </w:r>
            <w:r>
              <w:rPr>
                <w:noProof/>
                <w:webHidden/>
              </w:rPr>
              <w:fldChar w:fldCharType="begin"/>
            </w:r>
            <w:r>
              <w:rPr>
                <w:noProof/>
                <w:webHidden/>
              </w:rPr>
              <w:instrText xml:space="preserve"> PAGEREF _Toc167971425 \h </w:instrText>
            </w:r>
            <w:r>
              <w:rPr>
                <w:noProof/>
                <w:webHidden/>
              </w:rPr>
            </w:r>
            <w:r>
              <w:rPr>
                <w:noProof/>
                <w:webHidden/>
              </w:rPr>
              <w:fldChar w:fldCharType="separate"/>
            </w:r>
            <w:r>
              <w:rPr>
                <w:noProof/>
                <w:webHidden/>
              </w:rPr>
              <w:t>14</w:t>
            </w:r>
            <w:r>
              <w:rPr>
                <w:noProof/>
                <w:webHidden/>
              </w:rPr>
              <w:fldChar w:fldCharType="end"/>
            </w:r>
          </w:hyperlink>
        </w:p>
        <w:p w14:paraId="134501D5" w14:textId="10AD6616" w:rsidR="00672681" w:rsidRDefault="00672681">
          <w:pPr>
            <w:pStyle w:val="Indholdsfortegnelse2"/>
            <w:tabs>
              <w:tab w:val="right" w:leader="dot" w:pos="8720"/>
            </w:tabs>
            <w:rPr>
              <w:rFonts w:asciiTheme="minorHAnsi" w:eastAsiaTheme="minorEastAsia" w:hAnsiTheme="minorHAnsi"/>
              <w:noProof/>
              <w:lang w:eastAsia="da-DK"/>
            </w:rPr>
          </w:pPr>
          <w:hyperlink w:anchor="_Toc167971426" w:history="1">
            <w:r w:rsidRPr="005D7D4C">
              <w:rPr>
                <w:rStyle w:val="Hyperlink"/>
                <w:noProof/>
              </w:rPr>
              <w:t>Bilag 3</w:t>
            </w:r>
            <w:r>
              <w:rPr>
                <w:noProof/>
                <w:webHidden/>
              </w:rPr>
              <w:tab/>
            </w:r>
            <w:r>
              <w:rPr>
                <w:noProof/>
                <w:webHidden/>
              </w:rPr>
              <w:fldChar w:fldCharType="begin"/>
            </w:r>
            <w:r>
              <w:rPr>
                <w:noProof/>
                <w:webHidden/>
              </w:rPr>
              <w:instrText xml:space="preserve"> PAGEREF _Toc167971426 \h </w:instrText>
            </w:r>
            <w:r>
              <w:rPr>
                <w:noProof/>
                <w:webHidden/>
              </w:rPr>
            </w:r>
            <w:r>
              <w:rPr>
                <w:noProof/>
                <w:webHidden/>
              </w:rPr>
              <w:fldChar w:fldCharType="separate"/>
            </w:r>
            <w:r>
              <w:rPr>
                <w:noProof/>
                <w:webHidden/>
              </w:rPr>
              <w:t>15</w:t>
            </w:r>
            <w:r>
              <w:rPr>
                <w:noProof/>
                <w:webHidden/>
              </w:rPr>
              <w:fldChar w:fldCharType="end"/>
            </w:r>
          </w:hyperlink>
        </w:p>
        <w:p w14:paraId="729838AE" w14:textId="4F1A2005" w:rsidR="00BB0E97" w:rsidRDefault="00BB0E97">
          <w:r>
            <w:rPr>
              <w:b/>
              <w:bCs/>
            </w:rPr>
            <w:fldChar w:fldCharType="end"/>
          </w:r>
        </w:p>
      </w:sdtContent>
    </w:sdt>
    <w:p w14:paraId="04ACDB7B" w14:textId="77777777" w:rsidR="00BB0E97" w:rsidRDefault="00BB0E97" w:rsidP="002B7B30">
      <w:pPr>
        <w:rPr>
          <w:color w:val="FF0000"/>
        </w:rPr>
      </w:pPr>
    </w:p>
    <w:p w14:paraId="60202BFF" w14:textId="77777777" w:rsidR="00BB0E97" w:rsidRDefault="00BB0E97" w:rsidP="002B7B30">
      <w:pPr>
        <w:rPr>
          <w:color w:val="FF0000"/>
        </w:rPr>
      </w:pPr>
    </w:p>
    <w:p w14:paraId="704D95C8" w14:textId="77777777" w:rsidR="00BB0E97" w:rsidRDefault="00BB0E97" w:rsidP="002B7B30">
      <w:pPr>
        <w:rPr>
          <w:color w:val="FF0000"/>
        </w:rPr>
      </w:pPr>
    </w:p>
    <w:p w14:paraId="2DB29CF1" w14:textId="77777777" w:rsidR="00BB0E97" w:rsidRDefault="00BB0E97" w:rsidP="002B7B30">
      <w:pPr>
        <w:rPr>
          <w:color w:val="FF0000"/>
        </w:rPr>
      </w:pPr>
    </w:p>
    <w:p w14:paraId="3181A248" w14:textId="77777777" w:rsidR="00BB0E97" w:rsidRDefault="00BB0E97" w:rsidP="002B7B30">
      <w:pPr>
        <w:rPr>
          <w:color w:val="FF0000"/>
        </w:rPr>
      </w:pPr>
    </w:p>
    <w:p w14:paraId="033EA412" w14:textId="77777777" w:rsidR="00BB0E97" w:rsidRDefault="00BB0E97" w:rsidP="002B7B30">
      <w:pPr>
        <w:rPr>
          <w:color w:val="FF0000"/>
        </w:rPr>
      </w:pPr>
    </w:p>
    <w:p w14:paraId="0E2D4BD5" w14:textId="77777777" w:rsidR="00BB0E97" w:rsidRDefault="00BB0E97" w:rsidP="002B7B30">
      <w:pPr>
        <w:rPr>
          <w:color w:val="FF0000"/>
        </w:rPr>
      </w:pPr>
    </w:p>
    <w:p w14:paraId="07C631CF" w14:textId="77777777" w:rsidR="000A45B7" w:rsidRDefault="000A45B7">
      <w:pPr>
        <w:spacing w:after="160" w:line="259" w:lineRule="auto"/>
        <w:rPr>
          <w:rFonts w:asciiTheme="majorHAnsi" w:eastAsiaTheme="majorEastAsia" w:hAnsiTheme="majorHAnsi" w:cstheme="majorBidi"/>
          <w:bCs/>
          <w:sz w:val="32"/>
          <w:szCs w:val="20"/>
        </w:rPr>
      </w:pPr>
      <w:r>
        <w:br w:type="page"/>
      </w:r>
    </w:p>
    <w:p w14:paraId="490A413C" w14:textId="3297E202" w:rsidR="00871F3A" w:rsidRPr="00F97252" w:rsidRDefault="00871F3A" w:rsidP="00F97252">
      <w:pPr>
        <w:pStyle w:val="Overskrift1"/>
      </w:pPr>
      <w:bookmarkStart w:id="0" w:name="_Toc167971407"/>
      <w:r w:rsidRPr="00F97252">
        <w:lastRenderedPageBreak/>
        <w:t>Indledning</w:t>
      </w:r>
      <w:bookmarkEnd w:id="0"/>
    </w:p>
    <w:p w14:paraId="1E357708" w14:textId="2A5F7486" w:rsidR="00871F3A" w:rsidRDefault="00871F3A" w:rsidP="00871F3A">
      <w:r>
        <w:t>Dette dokument er Roskilde Kommunes sammenhængende plan for vejledning</w:t>
      </w:r>
      <w:r w:rsidR="00F97252">
        <w:t xml:space="preserve">. Roskilde Kommunes plan følger de krav, som er fastsat i lovgivningen om den ændrede kommunale ungeindsats fra februar 2024. </w:t>
      </w:r>
      <w:r>
        <w:br/>
      </w:r>
    </w:p>
    <w:p w14:paraId="55A901DC" w14:textId="77777777" w:rsidR="002B7B30" w:rsidRPr="002B7B30" w:rsidRDefault="002B7B30" w:rsidP="002B7B30"/>
    <w:p w14:paraId="51E97AF5" w14:textId="77777777" w:rsidR="00A30975" w:rsidRPr="002630DB" w:rsidRDefault="00A30975" w:rsidP="004A3495">
      <w:pPr>
        <w:pStyle w:val="Overskrift1"/>
      </w:pPr>
      <w:bookmarkStart w:id="1" w:name="_Toc167971408"/>
      <w:r w:rsidRPr="002630DB">
        <w:t>Baggrund</w:t>
      </w:r>
      <w:bookmarkEnd w:id="1"/>
    </w:p>
    <w:p w14:paraId="660A09CF" w14:textId="77777777" w:rsidR="007825B8" w:rsidRDefault="007825B8" w:rsidP="007825B8">
      <w:r>
        <w:t>Folketinget vedtog den 8. februar 2024 lovforslaget om afskaffelse af uddannelsesparathedsvurderingen fra skole</w:t>
      </w:r>
      <w:r>
        <w:rPr>
          <w:rFonts w:hint="eastAsia"/>
        </w:rPr>
        <w:t>å</w:t>
      </w:r>
      <w:r>
        <w:t>ret 2024/2025. Loven betyder, at eleverne i 8., 9. og 10. klasse fra skole</w:t>
      </w:r>
      <w:r>
        <w:rPr>
          <w:rFonts w:hint="eastAsia"/>
        </w:rPr>
        <w:t>å</w:t>
      </w:r>
      <w:r>
        <w:t>ret 2024/2025 ikke l</w:t>
      </w:r>
      <w:r>
        <w:rPr>
          <w:rFonts w:hint="eastAsia"/>
        </w:rPr>
        <w:t>æ</w:t>
      </w:r>
      <w:r>
        <w:t>ngere vurderes p</w:t>
      </w:r>
      <w:r>
        <w:rPr>
          <w:rFonts w:hint="eastAsia"/>
        </w:rPr>
        <w:t>å</w:t>
      </w:r>
      <w:r>
        <w:t xml:space="preserve"> deres uddannelsesparathed forud for optagelse p</w:t>
      </w:r>
      <w:r>
        <w:rPr>
          <w:rFonts w:hint="eastAsia"/>
        </w:rPr>
        <w:t>å</w:t>
      </w:r>
      <w:r>
        <w:t xml:space="preserve"> en ungdomsuddannelse. I stedet for uddannelsesparathedsvurderingen bliver den sammenh</w:t>
      </w:r>
      <w:r>
        <w:rPr>
          <w:rFonts w:hint="eastAsia"/>
        </w:rPr>
        <w:t>æ</w:t>
      </w:r>
      <w:r>
        <w:t>ngende plan for vejledning udvidet til at omfatte 7.-10- klassetrin. Den sammenh</w:t>
      </w:r>
      <w:r>
        <w:rPr>
          <w:rFonts w:hint="eastAsia"/>
        </w:rPr>
        <w:t>æ</w:t>
      </w:r>
      <w:r>
        <w:t>ngende plan skal indeholde informationer om, hvordan og hvorn</w:t>
      </w:r>
      <w:r>
        <w:rPr>
          <w:rFonts w:hint="eastAsia"/>
        </w:rPr>
        <w:t>å</w:t>
      </w:r>
      <w:r>
        <w:t>r kommunalbestyrelsen identificerer elever med behov for en s</w:t>
      </w:r>
      <w:r>
        <w:rPr>
          <w:rFonts w:hint="eastAsia"/>
        </w:rPr>
        <w:t>æ</w:t>
      </w:r>
      <w:r>
        <w:t>rlig m</w:t>
      </w:r>
      <w:r>
        <w:rPr>
          <w:rFonts w:hint="eastAsia"/>
        </w:rPr>
        <w:t>å</w:t>
      </w:r>
      <w:r>
        <w:t>lrettet skole- og vejledningsindsats i 8.-10. klasse. Samtidig bliver optagelsesreglerne til ungdomsuddannelserne justeret, s</w:t>
      </w:r>
      <w:r>
        <w:rPr>
          <w:rFonts w:hint="eastAsia"/>
        </w:rPr>
        <w:t>å</w:t>
      </w:r>
      <w:r>
        <w:t xml:space="preserve"> standpunktskarakterer bliver et optagelseskriterie frem for en UPV. </w:t>
      </w:r>
    </w:p>
    <w:p w14:paraId="2A273101" w14:textId="77777777" w:rsidR="007825B8" w:rsidRDefault="007825B8" w:rsidP="007825B8"/>
    <w:p w14:paraId="051EE9F7" w14:textId="07EA31ED" w:rsidR="00E947E5" w:rsidRPr="002630DB" w:rsidRDefault="007825B8" w:rsidP="007825B8">
      <w:r>
        <w:t>Lov om afskaffelse af uddannelsesparathedsvurderingen betyder, at der ikke l</w:t>
      </w:r>
      <w:r>
        <w:rPr>
          <w:rFonts w:hint="eastAsia"/>
        </w:rPr>
        <w:t>æ</w:t>
      </w:r>
      <w:r>
        <w:t>ngere er centralt fastsatte regler for vurdering og registrering af elevernes personlige, sociale og praksisfaglige foruds</w:t>
      </w:r>
      <w:r>
        <w:rPr>
          <w:rFonts w:hint="eastAsia"/>
        </w:rPr>
        <w:t>æ</w:t>
      </w:r>
      <w:r>
        <w:t>tninger for at begynde p</w:t>
      </w:r>
      <w:r>
        <w:rPr>
          <w:rFonts w:hint="eastAsia"/>
        </w:rPr>
        <w:t>å</w:t>
      </w:r>
      <w:r>
        <w:t xml:space="preserve"> og gennemf</w:t>
      </w:r>
      <w:r>
        <w:rPr>
          <w:rFonts w:hint="eastAsia"/>
        </w:rPr>
        <w:t>ø</w:t>
      </w:r>
      <w:r>
        <w:t>re en ungdomsuddannelse. Dette erstattes af lokal frihed til, at l</w:t>
      </w:r>
      <w:r>
        <w:rPr>
          <w:rFonts w:hint="eastAsia"/>
        </w:rPr>
        <w:t>æ</w:t>
      </w:r>
      <w:r>
        <w:t>rere, skoleledere og vejledere kan tilrettel</w:t>
      </w:r>
      <w:r>
        <w:rPr>
          <w:rFonts w:hint="eastAsia"/>
        </w:rPr>
        <w:t>æ</w:t>
      </w:r>
      <w:r>
        <w:t>gge en vejledningsproces, som tager hensyn til den enkelte elev. Roskilde kommune skal s</w:t>
      </w:r>
      <w:r>
        <w:rPr>
          <w:rFonts w:hint="eastAsia"/>
        </w:rPr>
        <w:t>å</w:t>
      </w:r>
      <w:r>
        <w:t>ledes beskrive, hvordan den s</w:t>
      </w:r>
      <w:r>
        <w:rPr>
          <w:rFonts w:hint="eastAsia"/>
        </w:rPr>
        <w:t>æ</w:t>
      </w:r>
      <w:r>
        <w:t>rlige m</w:t>
      </w:r>
      <w:r>
        <w:rPr>
          <w:rFonts w:hint="eastAsia"/>
        </w:rPr>
        <w:t>å</w:t>
      </w:r>
      <w:r w:rsidR="00FD56DE">
        <w:t>lrettede</w:t>
      </w:r>
      <w:r>
        <w:t xml:space="preserve"> skole- og vejledningsindsats for de elever, som har behov for det, tilrettel</w:t>
      </w:r>
      <w:r>
        <w:rPr>
          <w:rFonts w:hint="eastAsia"/>
        </w:rPr>
        <w:t>æ</w:t>
      </w:r>
      <w:r>
        <w:t xml:space="preserve">gges. </w:t>
      </w:r>
    </w:p>
    <w:p w14:paraId="0E025DDC" w14:textId="77777777" w:rsidR="00CC46C0" w:rsidRPr="002630DB" w:rsidRDefault="00CC46C0" w:rsidP="00A30975"/>
    <w:p w14:paraId="0BD76C16" w14:textId="77777777" w:rsidR="00495AEB" w:rsidRPr="002630DB" w:rsidRDefault="00EA05ED" w:rsidP="004A3495">
      <w:pPr>
        <w:pStyle w:val="Overskrift1"/>
      </w:pPr>
      <w:bookmarkStart w:id="2" w:name="_Toc167971409"/>
      <w:r w:rsidRPr="002630DB">
        <w:t>Formål</w:t>
      </w:r>
      <w:bookmarkEnd w:id="2"/>
    </w:p>
    <w:p w14:paraId="2C4A9CD2" w14:textId="410A6B6B" w:rsidR="002503CA" w:rsidRDefault="00C012D4" w:rsidP="002503CA">
      <w:r>
        <w:t>Målet er, at e</w:t>
      </w:r>
      <w:r w:rsidR="00E947E5" w:rsidRPr="002630DB">
        <w:t xml:space="preserve">leverne </w:t>
      </w:r>
      <w:r w:rsidR="00CC46C0" w:rsidRPr="002630DB">
        <w:t xml:space="preserve">og deres forældre </w:t>
      </w:r>
      <w:r w:rsidR="00E947E5" w:rsidRPr="002630DB">
        <w:t>opleve</w:t>
      </w:r>
      <w:r>
        <w:t>r</w:t>
      </w:r>
      <w:r w:rsidR="00E947E5" w:rsidRPr="002630DB">
        <w:t>, at der er en tydelig sammenhæng mellem de forskellige vejledningsaktiviteter</w:t>
      </w:r>
      <w:r w:rsidR="007E754A">
        <w:t xml:space="preserve"> i udskolingen, </w:t>
      </w:r>
      <w:r w:rsidR="007E754A" w:rsidRPr="00BB35F1">
        <w:t>den øvrige undervisning i folkeskolens fag og emner</w:t>
      </w:r>
      <w:r w:rsidR="00E947E5" w:rsidRPr="002630DB">
        <w:t xml:space="preserve">, uddannelsesvalget og overgangen til ungdomsuddannelser. Hovedformålet er, at eleverne ved deltagelse i vejledningsaktiviteterne bliver </w:t>
      </w:r>
      <w:r w:rsidR="003C1021">
        <w:t xml:space="preserve">bevidste om mangfoldige uddannelser og bliver </w:t>
      </w:r>
      <w:r w:rsidR="00E947E5" w:rsidRPr="002630DB">
        <w:t xml:space="preserve">afklaret i deres uddannelsesvalg. </w:t>
      </w:r>
      <w:r w:rsidR="00CC46C0" w:rsidRPr="002630DB">
        <w:t>Vejledningsaktiviteterne skal styrke elevernes</w:t>
      </w:r>
      <w:r w:rsidR="00EA05ED" w:rsidRPr="002630DB">
        <w:t xml:space="preserve"> beslutningskompetencer og udfordre</w:t>
      </w:r>
      <w:r w:rsidR="00CC46C0" w:rsidRPr="002630DB">
        <w:t xml:space="preserve"> dem </w:t>
      </w:r>
      <w:r w:rsidR="00EA05ED" w:rsidRPr="002630DB">
        <w:t xml:space="preserve">i deres uddannelsesønsker. </w:t>
      </w:r>
      <w:r>
        <w:t xml:space="preserve"> </w:t>
      </w:r>
      <w:r w:rsidR="00EA05ED" w:rsidRPr="002630DB">
        <w:t xml:space="preserve">Eleverne skal </w:t>
      </w:r>
      <w:r>
        <w:t xml:space="preserve">gerne </w:t>
      </w:r>
      <w:r w:rsidR="00EA05ED" w:rsidRPr="002630DB">
        <w:t>opleve</w:t>
      </w:r>
      <w:r w:rsidR="007E754A">
        <w:t>,</w:t>
      </w:r>
      <w:r w:rsidR="00EA05ED" w:rsidRPr="002630DB">
        <w:t xml:space="preserve"> at tilgangen </w:t>
      </w:r>
      <w:r w:rsidR="00CC46C0" w:rsidRPr="002630DB">
        <w:t>er</w:t>
      </w:r>
      <w:r w:rsidR="00EA05ED" w:rsidRPr="002630DB">
        <w:t xml:space="preserve"> praksisorienteret</w:t>
      </w:r>
      <w:r w:rsidR="007E754A">
        <w:t>,</w:t>
      </w:r>
      <w:r w:rsidR="00EA05ED" w:rsidRPr="002630DB">
        <w:t xml:space="preserve"> og at erhvervsliv og ungdomsuddannelser inddrages som aktive aktører i vejledningen og undervisningen. </w:t>
      </w:r>
    </w:p>
    <w:p w14:paraId="6BA70691" w14:textId="61232E50" w:rsidR="00C4091B" w:rsidRDefault="00C4091B" w:rsidP="002503CA"/>
    <w:p w14:paraId="6D2F6655" w14:textId="795BDF3D" w:rsidR="00793202" w:rsidRDefault="00AB5677" w:rsidP="00842291">
      <w:pPr>
        <w:pStyle w:val="Overskrift1"/>
      </w:pPr>
      <w:bookmarkStart w:id="3" w:name="_Toc167971410"/>
      <w:r>
        <w:t>Aktiviteter</w:t>
      </w:r>
      <w:bookmarkEnd w:id="3"/>
    </w:p>
    <w:p w14:paraId="766E4AB3" w14:textId="6DF7ED0B" w:rsidR="00793202" w:rsidRPr="00060412" w:rsidRDefault="00793202" w:rsidP="00060412">
      <w:r w:rsidRPr="00060412">
        <w:t>Roskilde Kommunes sammenhængende plan for vejledning op</w:t>
      </w:r>
      <w:r w:rsidR="00AB5677">
        <w:t>ererer med to typer af aktiviteter</w:t>
      </w:r>
      <w:r w:rsidRPr="00060412">
        <w:t>: Uddannelsesvejledning</w:t>
      </w:r>
      <w:r w:rsidR="00060412">
        <w:t xml:space="preserve"> og s</w:t>
      </w:r>
      <w:r w:rsidRPr="00060412">
        <w:t>ammenhængende vejlednings- og undervisningsaktiviteter</w:t>
      </w:r>
      <w:r w:rsidR="00060412">
        <w:t xml:space="preserve">. </w:t>
      </w:r>
    </w:p>
    <w:p w14:paraId="4A5B0274" w14:textId="77777777" w:rsidR="00060412" w:rsidRDefault="00060412" w:rsidP="00060412"/>
    <w:p w14:paraId="351E8333" w14:textId="7205D62D" w:rsidR="00060412" w:rsidRPr="00060412" w:rsidRDefault="00060412" w:rsidP="00060412">
      <w:pPr>
        <w:rPr>
          <w:rFonts w:ascii="Calibri" w:hAnsi="Calibri"/>
        </w:rPr>
      </w:pPr>
      <w:r w:rsidRPr="00060412">
        <w:t xml:space="preserve">I </w:t>
      </w:r>
      <w:r w:rsidR="00E971FD">
        <w:t xml:space="preserve">bilag 1 </w:t>
      </w:r>
      <w:r>
        <w:t xml:space="preserve">ses en oversigt over de </w:t>
      </w:r>
      <w:r w:rsidR="00AB5677">
        <w:t>aktiviteter</w:t>
      </w:r>
      <w:r>
        <w:t>, som en elev møder gennem udskolingen</w:t>
      </w:r>
      <w:r w:rsidRPr="00060412">
        <w:t xml:space="preserve">. </w:t>
      </w:r>
      <w:r>
        <w:t>A</w:t>
      </w:r>
      <w:r w:rsidRPr="00060412">
        <w:t>ktiviteter</w:t>
      </w:r>
      <w:r>
        <w:t>ne i Uddannelsesvejledningen er</w:t>
      </w:r>
      <w:r w:rsidRPr="00060412">
        <w:t xml:space="preserve"> bygge</w:t>
      </w:r>
      <w:r>
        <w:t>t</w:t>
      </w:r>
      <w:r w:rsidRPr="00060412">
        <w:t xml:space="preserve"> op om Uddannelse og job</w:t>
      </w:r>
      <w:r>
        <w:t xml:space="preserve">, som </w:t>
      </w:r>
      <w:r w:rsidRPr="00060412">
        <w:t xml:space="preserve">Skole og Klub har tilkøbt Uddannelsesvejledningen til at stå for på 7.-9. årgang. </w:t>
      </w:r>
    </w:p>
    <w:p w14:paraId="6E9C11EB" w14:textId="77777777" w:rsidR="00060412" w:rsidRPr="00060412" w:rsidRDefault="00060412" w:rsidP="00060412"/>
    <w:p w14:paraId="5CAEAD2F" w14:textId="0224E060" w:rsidR="00060412" w:rsidRPr="00060412" w:rsidRDefault="00120393" w:rsidP="00060412">
      <w:r>
        <w:t xml:space="preserve">Et af formålene </w:t>
      </w:r>
      <w:r w:rsidR="00FB0F1C">
        <w:t xml:space="preserve">med </w:t>
      </w:r>
      <w:r>
        <w:t xml:space="preserve">Uddannelse og Job </w:t>
      </w:r>
      <w:r w:rsidR="00FB0F1C">
        <w:t>er</w:t>
      </w:r>
      <w:r w:rsidR="00060412" w:rsidRPr="00060412">
        <w:t xml:space="preserve"> </w:t>
      </w:r>
      <w:r w:rsidR="00FB0F1C">
        <w:t xml:space="preserve">at </w:t>
      </w:r>
      <w:r w:rsidR="00060412" w:rsidRPr="00060412">
        <w:t>trække viden og forståelse ud af konkrete erfaringer. Så når eleven har deltage</w:t>
      </w:r>
      <w:r w:rsidR="00FB0F1C">
        <w:t>t</w:t>
      </w:r>
      <w:r w:rsidR="00060412" w:rsidRPr="00060412">
        <w:t xml:space="preserve"> i </w:t>
      </w:r>
      <w:r w:rsidR="00FB0F1C">
        <w:t xml:space="preserve">konkrete aktiviteter så som </w:t>
      </w:r>
      <w:r w:rsidR="00060412" w:rsidRPr="00060412">
        <w:t xml:space="preserve">Unge i praksis, </w:t>
      </w:r>
      <w:proofErr w:type="spellStart"/>
      <w:r w:rsidR="00060412" w:rsidRPr="00060412">
        <w:t>Skills</w:t>
      </w:r>
      <w:proofErr w:type="spellEnd"/>
      <w:r w:rsidR="00060412" w:rsidRPr="00060412">
        <w:t xml:space="preserve">-stafet, </w:t>
      </w:r>
      <w:r w:rsidR="00FB0F1C">
        <w:t xml:space="preserve">introduktionskursus </w:t>
      </w:r>
      <w:r w:rsidR="00060412" w:rsidRPr="00060412">
        <w:t xml:space="preserve">eller erhvervspraktik, hjælper vejlederen eleverne med at opdage, ordne, sammenligne og forstå de nye erfaringer, de har gjort sig. </w:t>
      </w:r>
    </w:p>
    <w:p w14:paraId="2FCC3AA2" w14:textId="77777777" w:rsidR="00060412" w:rsidRDefault="00060412" w:rsidP="00060412"/>
    <w:p w14:paraId="3436BF57" w14:textId="63D254A7" w:rsidR="00060412" w:rsidRPr="00060412" w:rsidRDefault="00120393" w:rsidP="00060412">
      <w:r>
        <w:t>Et andet formål med Uddannelse og J</w:t>
      </w:r>
      <w:r w:rsidR="005F55B9">
        <w:t>ob er at sikre en rø</w:t>
      </w:r>
      <w:r>
        <w:t xml:space="preserve">d tråd i hele vejledningsindsatsen. Dette gøres ved </w:t>
      </w:r>
      <w:r w:rsidR="00060412" w:rsidRPr="00060412">
        <w:t xml:space="preserve">sammentænkning af kollektiv vejledning, Uddannelse og job samt identifikation af elever med behov for supplerende vejledning Alle moduler </w:t>
      </w:r>
      <w:r w:rsidR="005F55B9">
        <w:t xml:space="preserve">i Uddannelse og Job </w:t>
      </w:r>
      <w:r w:rsidR="00060412" w:rsidRPr="00060412">
        <w:t>indeholde</w:t>
      </w:r>
      <w:r>
        <w:t>r som udgangspunkt</w:t>
      </w:r>
      <w:r w:rsidR="00060412" w:rsidRPr="00060412">
        <w:t xml:space="preserve"> elementer, der på den ene side bidrager til elevens selvkendskab: Hvad er mine styrker, mine interesser, min motivation? Og på den anden side bidrager til en øget viden om mulighederne: Hvad er forskelle og ligheder på de mange uddannelsesmuligheder efter 9.-10. klasse?</w:t>
      </w:r>
    </w:p>
    <w:p w14:paraId="43C19521" w14:textId="3A9C4D48" w:rsidR="00060412" w:rsidRPr="00060412" w:rsidRDefault="00060412" w:rsidP="00060412">
      <w:pPr>
        <w:rPr>
          <w:rFonts w:asciiTheme="minorHAnsi" w:hAnsiTheme="minorHAnsi"/>
          <w:color w:val="FF0000"/>
        </w:rPr>
      </w:pPr>
    </w:p>
    <w:p w14:paraId="3DBB7E69" w14:textId="53D3A0FA" w:rsidR="00060412" w:rsidRDefault="00060412" w:rsidP="00793202">
      <w:pPr>
        <w:rPr>
          <w:rFonts w:asciiTheme="minorHAnsi" w:hAnsiTheme="minorHAnsi" w:cs="Nirmala UI"/>
        </w:rPr>
      </w:pPr>
      <w:r w:rsidRPr="00060412">
        <w:rPr>
          <w:rFonts w:asciiTheme="minorHAnsi" w:hAnsiTheme="minorHAnsi" w:cs="Nirmala UI"/>
        </w:rPr>
        <w:t xml:space="preserve">De planlagte Uddannelse og job aktiviteter </w:t>
      </w:r>
      <w:r w:rsidR="003641E5">
        <w:rPr>
          <w:rFonts w:asciiTheme="minorHAnsi" w:hAnsiTheme="minorHAnsi" w:cs="Nirmala UI"/>
        </w:rPr>
        <w:t>understøtter</w:t>
      </w:r>
      <w:r w:rsidRPr="00060412">
        <w:rPr>
          <w:rFonts w:asciiTheme="minorHAnsi" w:hAnsiTheme="minorHAnsi" w:cs="Nirmala UI"/>
        </w:rPr>
        <w:t xml:space="preserve"> en naturlig, løbende dialog med klasselæreren/teamet om klassen og de enkelte elevers behov, når undervisningen skal gennemføres. </w:t>
      </w:r>
    </w:p>
    <w:p w14:paraId="78D387E2" w14:textId="77777777" w:rsidR="00BB0E97" w:rsidRDefault="00BB0E97" w:rsidP="00793202"/>
    <w:p w14:paraId="2EA41B38" w14:textId="77777777" w:rsidR="00793202" w:rsidRDefault="00793202" w:rsidP="00793202">
      <w:pPr>
        <w:pStyle w:val="Overskrift1"/>
      </w:pPr>
      <w:bookmarkStart w:id="4" w:name="_Toc167971411"/>
      <w:r>
        <w:t>Tidsplan</w:t>
      </w:r>
      <w:bookmarkEnd w:id="4"/>
    </w:p>
    <w:p w14:paraId="76B7621B" w14:textId="77777777" w:rsidR="003641E5" w:rsidRDefault="00793202" w:rsidP="003641E5">
      <w:r>
        <w:t>U</w:t>
      </w:r>
      <w:r w:rsidRPr="002630DB">
        <w:t>dd</w:t>
      </w:r>
      <w:r>
        <w:t xml:space="preserve">annelsesvejleder og </w:t>
      </w:r>
      <w:r w:rsidRPr="002630DB">
        <w:t xml:space="preserve">skole </w:t>
      </w:r>
      <w:r>
        <w:t xml:space="preserve">planlægger, </w:t>
      </w:r>
      <w:r w:rsidRPr="002630DB">
        <w:t>inden skoleårets start</w:t>
      </w:r>
      <w:r>
        <w:t>,</w:t>
      </w:r>
      <w:r w:rsidRPr="002630DB">
        <w:t xml:space="preserve"> de forskellige aktivite</w:t>
      </w:r>
      <w:r>
        <w:t>ter</w:t>
      </w:r>
      <w:r w:rsidR="003641E5">
        <w:t xml:space="preserve">. Dette for at sikre, at aktiviteterne prioriteres og </w:t>
      </w:r>
      <w:r>
        <w:t>tilpasses klassens årsplan</w:t>
      </w:r>
      <w:r w:rsidRPr="002630DB">
        <w:t xml:space="preserve"> </w:t>
      </w:r>
      <w:r w:rsidRPr="001A493E">
        <w:t>og de enkelte elever</w:t>
      </w:r>
      <w:r>
        <w:t>s behov for vejledning</w:t>
      </w:r>
      <w:r w:rsidRPr="001A493E">
        <w:t>.</w:t>
      </w:r>
      <w:r>
        <w:t xml:space="preserve"> </w:t>
      </w:r>
      <w:r>
        <w:rPr>
          <w:noProof/>
          <w:lang w:eastAsia="da-DK"/>
        </w:rPr>
        <w:t xml:space="preserve"> </w:t>
      </w:r>
      <w:r>
        <w:t xml:space="preserve">Målet er, </w:t>
      </w:r>
      <w:r w:rsidRPr="002630DB">
        <w:t xml:space="preserve">at vejledningsaktiviteterne integreres i </w:t>
      </w:r>
      <w:r>
        <w:t xml:space="preserve">den daglige undervisning ved, at </w:t>
      </w:r>
      <w:r w:rsidRPr="002630DB">
        <w:t>der skabes sammenhæng mellem undervisningen i specifikk</w:t>
      </w:r>
      <w:r>
        <w:t xml:space="preserve">e fag eller emner </w:t>
      </w:r>
      <w:r w:rsidRPr="002630DB">
        <w:t>og de vejledningsaktiviteter</w:t>
      </w:r>
      <w:r>
        <w:t>, eleverne deltager i.</w:t>
      </w:r>
    </w:p>
    <w:p w14:paraId="1B15DD55" w14:textId="77777777" w:rsidR="003641E5" w:rsidRDefault="003641E5" w:rsidP="003641E5"/>
    <w:p w14:paraId="2D74A9A8" w14:textId="4B085E48" w:rsidR="0069653E" w:rsidRDefault="0069653E" w:rsidP="003641E5">
      <w:r>
        <w:t xml:space="preserve">I 8. klasse påbegyndes </w:t>
      </w:r>
      <w:r w:rsidR="00094E29">
        <w:t xml:space="preserve">den individuelle identificering af elever med behov for en supplerende vejlednings – og skoleindsats. I 9. klasse foregår der en revurdering af elevernes behov for en supplerende indsats. I 10. klasse er der tilkøbt individuel vejledning til alle </w:t>
      </w:r>
      <w:r w:rsidR="00C012D4">
        <w:t xml:space="preserve">elever </w:t>
      </w:r>
      <w:r w:rsidR="00094E29">
        <w:t xml:space="preserve">på Roskilde kommunes 10. klasses center. </w:t>
      </w:r>
    </w:p>
    <w:p w14:paraId="37AA9924" w14:textId="3786C5DD" w:rsidR="00094E29" w:rsidRDefault="00CC2D6A" w:rsidP="00094E29">
      <w:pPr>
        <w:spacing w:after="160" w:line="256" w:lineRule="auto"/>
      </w:pPr>
      <w:r>
        <w:br/>
      </w:r>
      <w:r w:rsidR="00094E29">
        <w:t>T</w:t>
      </w:r>
      <w:r>
        <w:t>idsplan ses i bilag 1</w:t>
      </w:r>
      <w:r w:rsidR="00094E29">
        <w:t>. Dokumentet er dynamisk og udvikles således lø</w:t>
      </w:r>
      <w:r>
        <w:t>bende, så det passer til de eleverne</w:t>
      </w:r>
      <w:r w:rsidR="00094E29">
        <w:t>s behov.</w:t>
      </w:r>
    </w:p>
    <w:p w14:paraId="3BD90FFC" w14:textId="77777777" w:rsidR="00CC2D6A" w:rsidRDefault="00CC2D6A" w:rsidP="00736A9D"/>
    <w:p w14:paraId="4FAF2418" w14:textId="77777777" w:rsidR="000A45B7" w:rsidRDefault="000A45B7" w:rsidP="00CC2D6A">
      <w:pPr>
        <w:pStyle w:val="Overskrift1"/>
      </w:pPr>
    </w:p>
    <w:p w14:paraId="52305A8E" w14:textId="77777777" w:rsidR="000A45B7" w:rsidRDefault="000A45B7" w:rsidP="00CC2D6A">
      <w:pPr>
        <w:pStyle w:val="Overskrift1"/>
      </w:pPr>
    </w:p>
    <w:p w14:paraId="069F9FED" w14:textId="338D6389" w:rsidR="00CC2D6A" w:rsidRDefault="00CC2D6A" w:rsidP="00CC2D6A">
      <w:pPr>
        <w:pStyle w:val="Overskrift1"/>
      </w:pPr>
      <w:bookmarkStart w:id="5" w:name="_Toc167971412"/>
      <w:r w:rsidRPr="00CD02A8">
        <w:lastRenderedPageBreak/>
        <w:t>Identifikation af elever med behov for en supplerende</w:t>
      </w:r>
      <w:r>
        <w:t>,</w:t>
      </w:r>
      <w:r w:rsidRPr="00CD02A8">
        <w:t xml:space="preserve"> målrettet skole- og/eller vejledningsindsats</w:t>
      </w:r>
      <w:bookmarkEnd w:id="5"/>
    </w:p>
    <w:p w14:paraId="7F2A06C5" w14:textId="5576B526" w:rsidR="00736A9D" w:rsidRDefault="00CC2D6A" w:rsidP="00CC2D6A">
      <w:pPr>
        <w:spacing w:after="160" w:line="256" w:lineRule="auto"/>
      </w:pPr>
      <w:r w:rsidRPr="00CD17F5">
        <w:t xml:space="preserve">De unge, der </w:t>
      </w:r>
      <w:r>
        <w:t>vurderes at have behov for en supplerende, målrettet skole- og/eller vejledningsindsats,</w:t>
      </w:r>
      <w:r w:rsidRPr="00CD17F5">
        <w:t xml:space="preserve"> </w:t>
      </w:r>
      <w:r>
        <w:t>tilbydes individuelle indsatser. Det aftales til en klassekonference for hver enkelt klasse</w:t>
      </w:r>
      <w:r>
        <w:rPr>
          <w:rFonts w:cstheme="minorHAnsi"/>
        </w:rPr>
        <w:t>, hvordan dialogen mellem vejleder, forældre, elev og skole forløber fremadrettet afhængig af, hvad arbejdsarket ”Min status” peger på.</w:t>
      </w:r>
      <w:r w:rsidR="00736A9D">
        <w:br/>
      </w:r>
    </w:p>
    <w:p w14:paraId="10CFEAEC" w14:textId="77777777" w:rsidR="00CC2D6A" w:rsidRPr="00CB2B96" w:rsidRDefault="00CC2D6A" w:rsidP="00CC2D6A">
      <w:pPr>
        <w:pStyle w:val="Overskrift2"/>
      </w:pPr>
      <w:bookmarkStart w:id="6" w:name="_Toc167971413"/>
      <w:r w:rsidRPr="00CB2B96">
        <w:t>Formål med ”M</w:t>
      </w:r>
      <w:r>
        <w:t>in status</w:t>
      </w:r>
      <w:r w:rsidRPr="00CB2B96">
        <w:t>”</w:t>
      </w:r>
      <w:bookmarkEnd w:id="6"/>
    </w:p>
    <w:p w14:paraId="13742A24" w14:textId="77777777" w:rsidR="00CC2D6A" w:rsidRDefault="00CC2D6A" w:rsidP="00CC2D6A">
      <w:r>
        <w:t xml:space="preserve">Vejledningsværktøjet ”Min status” har til formål at identificere de elever, der kan have gavn af supplerende vejledning ud over den kollektive vejledning i klassen. </w:t>
      </w:r>
    </w:p>
    <w:p w14:paraId="6A8168B7" w14:textId="77777777" w:rsidR="00CC2D6A" w:rsidRDefault="00CC2D6A" w:rsidP="00CC2D6A">
      <w:r>
        <w:t xml:space="preserve">Vejledningsværktøjet ”Min status” tager afsæt i elevens erfaringer og perspektiver. Således bliver det elevens bidrag til den løbende dialog skolen og uddannelsesvejlederen har om muligheder og behov for supplerende vejledning. </w:t>
      </w:r>
    </w:p>
    <w:p w14:paraId="019B12D2" w14:textId="77777777" w:rsidR="00CC2D6A" w:rsidRDefault="00CC2D6A" w:rsidP="00CC2D6A"/>
    <w:p w14:paraId="352DA9B4" w14:textId="77777777" w:rsidR="00CC2D6A" w:rsidRDefault="00CC2D6A" w:rsidP="00CC2D6A">
      <w:pPr>
        <w:pStyle w:val="Overskrift2"/>
      </w:pPr>
      <w:bookmarkStart w:id="7" w:name="_Toc167971414"/>
      <w:r w:rsidRPr="00994BF3">
        <w:t>Anvendelse af ”M</w:t>
      </w:r>
      <w:r>
        <w:t>in status</w:t>
      </w:r>
      <w:r w:rsidRPr="00994BF3">
        <w:t>”</w:t>
      </w:r>
      <w:bookmarkEnd w:id="7"/>
    </w:p>
    <w:p w14:paraId="33D426B3" w14:textId="77777777" w:rsidR="00CC2D6A" w:rsidRDefault="00CC2D6A" w:rsidP="00CC2D6A">
      <w:r w:rsidRPr="00994BF3">
        <w:t>I 8. klasse er der forskellige vejledningsaktiviteter både i klassen og i mindre hold.</w:t>
      </w:r>
      <w:r>
        <w:t xml:space="preserve"> I foråret i 8. klasse er alle elever på introduktionskursus (brobygning), hvor de gør sig erfaringer med to forskellige ungdomsuddannelser. I tiden efter elevernes introduktionskursus kommer uddannelsesvejleder i klassen og gennemfører holdbaseret vejledning med eleverne. Her foregår forskellige aktiviteter, hvor eleverne får mulighed for at reflektere i fællesskab og hjælpe hinanden med at uddrage erfaringer og tanker om deres valgprocesser. </w:t>
      </w:r>
    </w:p>
    <w:p w14:paraId="6CDD6ADE" w14:textId="77777777" w:rsidR="00CC2D6A" w:rsidRDefault="00CC2D6A" w:rsidP="00CC2D6A"/>
    <w:p w14:paraId="0559B3EF" w14:textId="77777777" w:rsidR="00CC2D6A" w:rsidRPr="00994BF3" w:rsidRDefault="00CC2D6A" w:rsidP="00CC2D6A">
      <w:r>
        <w:t xml:space="preserve">Konkret er en af aktiviteterne værktøjet ”Min status”, hvor eleverne er nysgerrige på, hvad deres aktuelle skole- og vejledningsstatus er. ”Min status” består af 9 udsagn, eleven skal forholde sig til. De 9 udsagn kommer omkring forskellige perspektiver vedrørende skolen, uddannelsesvejledning og eleven selv. </w:t>
      </w:r>
    </w:p>
    <w:p w14:paraId="5D589BA2" w14:textId="77777777" w:rsidR="00CC2D6A" w:rsidRDefault="00CC2D6A" w:rsidP="00CC2D6A"/>
    <w:p w14:paraId="2B577E74" w14:textId="77777777" w:rsidR="00CC2D6A" w:rsidRDefault="00CC2D6A" w:rsidP="00CC2D6A">
      <w:r>
        <w:t>Alle elever udfylder</w:t>
      </w:r>
      <w:r w:rsidRPr="00CB2B96">
        <w:t xml:space="preserve"> ”</w:t>
      </w:r>
      <w:r>
        <w:t>min status</w:t>
      </w:r>
      <w:r w:rsidRPr="00CB2B96">
        <w:t>”</w:t>
      </w:r>
      <w:r>
        <w:t xml:space="preserve"> i</w:t>
      </w:r>
      <w:r w:rsidRPr="00CB2B96">
        <w:t xml:space="preserve"> vejledningsportalen </w:t>
      </w:r>
      <w:r>
        <w:t>ung.unoung.dk.</w:t>
      </w:r>
    </w:p>
    <w:p w14:paraId="569AF17F" w14:textId="77777777" w:rsidR="00CC2D6A" w:rsidRDefault="00CC2D6A" w:rsidP="00CC2D6A">
      <w:r>
        <w:t xml:space="preserve">Herefter taler uddannelsesvejleder og skole sammen for at finde ud af, hvilke elever der har brug for supplerende vejledning. På baggrund af dialogen tilbydes supplerende individuel vejledning efter muligheder og behov.  </w:t>
      </w:r>
    </w:p>
    <w:p w14:paraId="112F684F" w14:textId="77777777" w:rsidR="00CC2D6A" w:rsidRDefault="00CC2D6A" w:rsidP="00CC2D6A"/>
    <w:p w14:paraId="62C16A00" w14:textId="721EEC9F" w:rsidR="00CC2D6A" w:rsidRDefault="00CC2D6A" w:rsidP="00CC2D6A">
      <w:r>
        <w:t>I 9. klasse udfylder eleverne igen ”Min status” og sammenligner med mønstret fra 8. klasse for at identificere et eventuelt opstået behov for supplerende vejledning og/eller skoleindsats. Se udsagn i ”Min status” i bilag 2.</w:t>
      </w:r>
    </w:p>
    <w:p w14:paraId="310C70E5" w14:textId="77777777" w:rsidR="00CC2D6A" w:rsidRDefault="00CC2D6A" w:rsidP="00CC2D6A"/>
    <w:p w14:paraId="5CBF34E4" w14:textId="25FBD7DB" w:rsidR="00CC2D6A" w:rsidRDefault="00E34CD2" w:rsidP="00CC2D6A">
      <w:pPr>
        <w:pStyle w:val="Overskrift2"/>
      </w:pPr>
      <w:bookmarkStart w:id="8" w:name="_Toc167971415"/>
      <w:r>
        <w:lastRenderedPageBreak/>
        <w:t>Skole- og vejlednings</w:t>
      </w:r>
      <w:r w:rsidR="00CC2D6A">
        <w:t>konference</w:t>
      </w:r>
      <w:bookmarkEnd w:id="8"/>
    </w:p>
    <w:p w14:paraId="45D21834" w14:textId="7E6E2099" w:rsidR="00CC2D6A" w:rsidRDefault="00CC2D6A" w:rsidP="00CC2D6A">
      <w:r>
        <w:t xml:space="preserve">Min status </w:t>
      </w:r>
      <w:r w:rsidR="00E34CD2">
        <w:t>danner udgangspunkt for en skole- og vejlednings</w:t>
      </w:r>
      <w:r>
        <w:t xml:space="preserve">konference, hvor relevante elever gennemgås og karakterer og andre relevante forhold omkring den enkelte elev inddrages. </w:t>
      </w:r>
      <w:r w:rsidR="00FA69AA">
        <w:t>Der er</w:t>
      </w:r>
      <w:r>
        <w:t xml:space="preserve"> som minimum en </w:t>
      </w:r>
      <w:r>
        <w:rPr>
          <w:rFonts w:hint="eastAsia"/>
        </w:rPr>
        <w:t>å</w:t>
      </w:r>
      <w:r w:rsidR="00E34CD2">
        <w:t>rlig skole- og vejledningskonference. Skole- og vejlednings</w:t>
      </w:r>
      <w:r>
        <w:t>konferencen skal sikre helhedsblikket p</w:t>
      </w:r>
      <w:r>
        <w:rPr>
          <w:rFonts w:hint="eastAsia"/>
        </w:rPr>
        <w:t>å</w:t>
      </w:r>
      <w:r>
        <w:t xml:space="preserve"> klassen og p</w:t>
      </w:r>
      <w:r>
        <w:rPr>
          <w:rFonts w:hint="eastAsia"/>
        </w:rPr>
        <w:t>å</w:t>
      </w:r>
      <w:r>
        <w:t xml:space="preserve"> den enkelte </w:t>
      </w:r>
      <w:r w:rsidR="00FA69AA">
        <w:t xml:space="preserve">elev. Det er skolens ledelse, </w:t>
      </w:r>
      <w:r w:rsidR="00FA69AA" w:rsidRPr="00FA69AA">
        <w:t>de</w:t>
      </w:r>
      <w:r w:rsidR="00E34CD2">
        <w:t>r er ansvarlig for, at skole- og vejlednings</w:t>
      </w:r>
      <w:r w:rsidR="00FA69AA" w:rsidRPr="00FA69AA">
        <w:t>konferencerne gennemf</w:t>
      </w:r>
      <w:r w:rsidR="00FA69AA" w:rsidRPr="00FA69AA">
        <w:rPr>
          <w:rFonts w:hint="eastAsia"/>
        </w:rPr>
        <w:t>ø</w:t>
      </w:r>
      <w:r w:rsidR="00FA69AA">
        <w:t>res. Heri ligger</w:t>
      </w:r>
      <w:r w:rsidR="00FA69AA" w:rsidRPr="00FA69AA">
        <w:t xml:space="preserve"> at sikre</w:t>
      </w:r>
      <w:r w:rsidR="00FA69AA">
        <w:t>,</w:t>
      </w:r>
      <w:r w:rsidR="00FA69AA" w:rsidRPr="00FA69AA">
        <w:t xml:space="preserve"> at deltagerne er indkaldt til m</w:t>
      </w:r>
      <w:r w:rsidR="00FA69AA" w:rsidRPr="00FA69AA">
        <w:rPr>
          <w:rFonts w:hint="eastAsia"/>
        </w:rPr>
        <w:t>ø</w:t>
      </w:r>
      <w:r w:rsidR="00FA69AA" w:rsidRPr="00FA69AA">
        <w:t>derne og kan deltage, at der skrives referat fra m</w:t>
      </w:r>
      <w:r w:rsidR="00FA69AA" w:rsidRPr="00FA69AA">
        <w:rPr>
          <w:rFonts w:hint="eastAsia"/>
        </w:rPr>
        <w:t>ø</w:t>
      </w:r>
      <w:r w:rsidR="00FA69AA" w:rsidRPr="00FA69AA">
        <w:t>det og der f</w:t>
      </w:r>
      <w:r w:rsidR="00FA69AA" w:rsidRPr="00FA69AA">
        <w:rPr>
          <w:rFonts w:hint="eastAsia"/>
        </w:rPr>
        <w:t>ø</w:t>
      </w:r>
      <w:r w:rsidR="00FA69AA" w:rsidRPr="00FA69AA">
        <w:t>lges op p</w:t>
      </w:r>
      <w:r w:rsidR="00FA69AA" w:rsidRPr="00FA69AA">
        <w:rPr>
          <w:rFonts w:hint="eastAsia"/>
        </w:rPr>
        <w:t>å</w:t>
      </w:r>
      <w:r w:rsidR="00FA69AA" w:rsidRPr="00FA69AA">
        <w:t xml:space="preserve"> de konkrete aftaler. </w:t>
      </w:r>
      <w:r w:rsidR="00E34CD2">
        <w:t>Skole- og vejlednings</w:t>
      </w:r>
      <w:r>
        <w:t>konferencen har til form</w:t>
      </w:r>
      <w:r>
        <w:rPr>
          <w:rFonts w:hint="eastAsia"/>
        </w:rPr>
        <w:t>å</w:t>
      </w:r>
      <w:r>
        <w:t xml:space="preserve">l: </w:t>
      </w:r>
    </w:p>
    <w:p w14:paraId="27F75B88" w14:textId="77777777" w:rsidR="00CC2D6A" w:rsidRDefault="00CC2D6A" w:rsidP="00CC2D6A"/>
    <w:p w14:paraId="577F45AC" w14:textId="01E8C505" w:rsidR="00CC2D6A" w:rsidRDefault="00CC2D6A" w:rsidP="00CC2D6A">
      <w:r>
        <w:rPr>
          <w:rFonts w:hint="eastAsia"/>
        </w:rPr>
        <w:t>•</w:t>
      </w:r>
      <w:r w:rsidR="00FA69AA">
        <w:t xml:space="preserve"> </w:t>
      </w:r>
      <w:r>
        <w:t>at f</w:t>
      </w:r>
      <w:r>
        <w:rPr>
          <w:rFonts w:hint="eastAsia"/>
        </w:rPr>
        <w:t>ø</w:t>
      </w:r>
      <w:r>
        <w:t>lge op p</w:t>
      </w:r>
      <w:r>
        <w:rPr>
          <w:rFonts w:hint="eastAsia"/>
        </w:rPr>
        <w:t>å</w:t>
      </w:r>
      <w:r>
        <w:t xml:space="preserve"> elever, der tidligere har modtaget en supplerende skole- og vejledningsindsats</w:t>
      </w:r>
    </w:p>
    <w:p w14:paraId="48A0CC72" w14:textId="59A25EBF" w:rsidR="00CC2D6A" w:rsidRDefault="00CC2D6A" w:rsidP="00CC2D6A">
      <w:r>
        <w:rPr>
          <w:rFonts w:hint="eastAsia"/>
        </w:rPr>
        <w:t>•</w:t>
      </w:r>
      <w:r w:rsidR="00FA69AA">
        <w:t xml:space="preserve"> </w:t>
      </w:r>
      <w:r>
        <w:t xml:space="preserve">at identificere elever, der kan have behov for en supplerende skole- og vejledningsindsats med udgangspunkt i elevens og de fagprofessionelles perspektiv </w:t>
      </w:r>
    </w:p>
    <w:p w14:paraId="794B30E9" w14:textId="41DED29B" w:rsidR="00CC2D6A" w:rsidRPr="00CB2B96" w:rsidRDefault="00CC2D6A" w:rsidP="00CC2D6A">
      <w:r>
        <w:rPr>
          <w:rFonts w:hint="eastAsia"/>
        </w:rPr>
        <w:t>•</w:t>
      </w:r>
      <w:r w:rsidR="00FA69AA" w:rsidRPr="00FA69AA">
        <w:t xml:space="preserve"> </w:t>
      </w:r>
      <w:r>
        <w:t>at identificere mulige indsatser, som kan iv</w:t>
      </w:r>
      <w:r>
        <w:rPr>
          <w:rFonts w:hint="eastAsia"/>
        </w:rPr>
        <w:t>æ</w:t>
      </w:r>
      <w:r>
        <w:t>rks</w:t>
      </w:r>
      <w:r>
        <w:rPr>
          <w:rFonts w:hint="eastAsia"/>
        </w:rPr>
        <w:t>æ</w:t>
      </w:r>
      <w:r w:rsidR="00E34CD2">
        <w:t xml:space="preserve">ttes. </w:t>
      </w:r>
      <w:r w:rsidR="00FA69AA">
        <w:t xml:space="preserve">Det anbefales, at indsatserne indgår i </w:t>
      </w:r>
      <w:proofErr w:type="spellStart"/>
      <w:proofErr w:type="gramStart"/>
      <w:r w:rsidR="00FA69AA">
        <w:t>skole-hjem</w:t>
      </w:r>
      <w:proofErr w:type="spellEnd"/>
      <w:r w:rsidR="00FA69AA">
        <w:t xml:space="preserve"> samtalerne</w:t>
      </w:r>
      <w:proofErr w:type="gramEnd"/>
      <w:r w:rsidR="00FA69AA">
        <w:t>.</w:t>
      </w:r>
    </w:p>
    <w:p w14:paraId="25209BB9" w14:textId="2F4A6094" w:rsidR="00CC2D6A" w:rsidRDefault="00FA69AA" w:rsidP="00CC2D6A">
      <w:r>
        <w:br/>
      </w:r>
      <w:r w:rsidR="00CC2D6A">
        <w:t>Indsatser og aftaler</w:t>
      </w:r>
      <w:r>
        <w:t xml:space="preserve"> </w:t>
      </w:r>
      <w:r w:rsidR="00CC2D6A">
        <w:t>notere</w:t>
      </w:r>
      <w:r w:rsidR="00E34CD2">
        <w:t xml:space="preserve">s af skolen i meddelelsesbogen og deles med forældrene. Vejleder eller lærer (afhængigt af indsatsen) taler med eleven om, hvilke indsatser, de foreslår eleven, på baggrund af ”Min status” og den efterfølgende skole- og vejledningskonference. </w:t>
      </w:r>
      <w:r w:rsidR="00CC2D6A">
        <w:t xml:space="preserve">Det aftales tillige, hvordan </w:t>
      </w:r>
      <w:r>
        <w:t xml:space="preserve">og hvornår </w:t>
      </w:r>
      <w:r w:rsidR="00CC2D6A">
        <w:t xml:space="preserve">eventuel </w:t>
      </w:r>
      <w:r>
        <w:t>opfølgning med forældre foregår, herunder om der er brug for yderligere forældreinddragelse i forbindelse med indsatserne.</w:t>
      </w:r>
    </w:p>
    <w:p w14:paraId="5359A92D" w14:textId="77777777" w:rsidR="004F4469" w:rsidRPr="00BC43DE" w:rsidRDefault="004F4469" w:rsidP="00BC43DE">
      <w:pPr>
        <w:rPr>
          <w:color w:val="FF0000"/>
        </w:rPr>
      </w:pPr>
    </w:p>
    <w:p w14:paraId="2A49C8E3" w14:textId="77777777" w:rsidR="00736A9D" w:rsidRPr="00736A9D" w:rsidRDefault="00736A9D" w:rsidP="00736A9D"/>
    <w:p w14:paraId="286DDA57" w14:textId="77777777" w:rsidR="000A45B7" w:rsidRDefault="000A45B7">
      <w:pPr>
        <w:spacing w:after="160" w:line="259" w:lineRule="auto"/>
        <w:rPr>
          <w:rFonts w:asciiTheme="majorHAnsi" w:eastAsiaTheme="majorEastAsia" w:hAnsiTheme="majorHAnsi" w:cstheme="majorBidi"/>
          <w:bCs/>
          <w:sz w:val="32"/>
          <w:szCs w:val="20"/>
        </w:rPr>
      </w:pPr>
      <w:r>
        <w:br w:type="page"/>
      </w:r>
    </w:p>
    <w:p w14:paraId="3A2B45FA" w14:textId="11028325" w:rsidR="00FA69AA" w:rsidRDefault="00FA69AA" w:rsidP="00842291">
      <w:pPr>
        <w:pStyle w:val="Overskrift1"/>
      </w:pPr>
      <w:bookmarkStart w:id="9" w:name="_Toc167971416"/>
      <w:r>
        <w:lastRenderedPageBreak/>
        <w:t>Indsatsviften</w:t>
      </w:r>
      <w:bookmarkEnd w:id="9"/>
    </w:p>
    <w:p w14:paraId="7A56636A" w14:textId="521450BB" w:rsidR="00FA69AA" w:rsidRDefault="00FA69AA" w:rsidP="00FA69AA">
      <w:r w:rsidRPr="00FA69AA">
        <w:t>De indsatser, der kan tilbydes elever, der har behov for en supplerende vejlednings- og skoleindsats, er beskrevet i indsatsviften, som fremg</w:t>
      </w:r>
      <w:r w:rsidRPr="00FA69AA">
        <w:rPr>
          <w:rFonts w:hint="eastAsia"/>
        </w:rPr>
        <w:t>å</w:t>
      </w:r>
      <w:r w:rsidRPr="00FA69AA">
        <w:t>r af</w:t>
      </w:r>
      <w:r>
        <w:t xml:space="preserve"> bilag 3.</w:t>
      </w:r>
    </w:p>
    <w:p w14:paraId="706A075F" w14:textId="3400B61F" w:rsidR="000A45B7" w:rsidRDefault="000A45B7" w:rsidP="00FA69AA">
      <w:r>
        <w:rPr>
          <w:noProof/>
          <w:lang w:eastAsia="da-DK"/>
        </w:rPr>
        <w:drawing>
          <wp:anchor distT="0" distB="0" distL="114300" distR="114300" simplePos="0" relativeHeight="251660288" behindDoc="1" locked="0" layoutInCell="1" allowOverlap="1" wp14:anchorId="45E6D8C0" wp14:editId="0DD300A3">
            <wp:simplePos x="0" y="0"/>
            <wp:positionH relativeFrom="margin">
              <wp:align>center</wp:align>
            </wp:positionH>
            <wp:positionV relativeFrom="paragraph">
              <wp:posOffset>191135</wp:posOffset>
            </wp:positionV>
            <wp:extent cx="5996980" cy="3124200"/>
            <wp:effectExtent l="0" t="0" r="3810" b="0"/>
            <wp:wrapNone/>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ndsatsviften-2.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996980" cy="3124200"/>
                    </a:xfrm>
                    <a:prstGeom prst="rect">
                      <a:avLst/>
                    </a:prstGeom>
                  </pic:spPr>
                </pic:pic>
              </a:graphicData>
            </a:graphic>
            <wp14:sizeRelH relativeFrom="margin">
              <wp14:pctWidth>0</wp14:pctWidth>
            </wp14:sizeRelH>
            <wp14:sizeRelV relativeFrom="margin">
              <wp14:pctHeight>0</wp14:pctHeight>
            </wp14:sizeRelV>
          </wp:anchor>
        </w:drawing>
      </w:r>
    </w:p>
    <w:p w14:paraId="082B0FFA" w14:textId="16938276" w:rsidR="000A45B7" w:rsidRDefault="000A45B7" w:rsidP="00FA69AA"/>
    <w:p w14:paraId="44C57B49" w14:textId="24D29EF3" w:rsidR="000A45B7" w:rsidRDefault="000A45B7" w:rsidP="00FA69AA"/>
    <w:p w14:paraId="5896DA4E" w14:textId="0C64F807" w:rsidR="000A45B7" w:rsidRDefault="000A45B7" w:rsidP="00FA69AA"/>
    <w:p w14:paraId="5C698305" w14:textId="53DED08F" w:rsidR="000A45B7" w:rsidRDefault="000A45B7" w:rsidP="00FA69AA"/>
    <w:p w14:paraId="1E138181" w14:textId="700E6C80" w:rsidR="000A45B7" w:rsidRDefault="000A45B7" w:rsidP="00FA69AA"/>
    <w:p w14:paraId="14F9C919" w14:textId="0017D0A2" w:rsidR="000A45B7" w:rsidRDefault="000A45B7" w:rsidP="00FA69AA"/>
    <w:p w14:paraId="27372F94" w14:textId="472CDA05" w:rsidR="000A45B7" w:rsidRDefault="000A45B7" w:rsidP="00FA69AA"/>
    <w:p w14:paraId="097D4950" w14:textId="3BE872D6" w:rsidR="000A45B7" w:rsidRDefault="000A45B7" w:rsidP="00FA69AA"/>
    <w:p w14:paraId="3DAD9BE1" w14:textId="65FC6639" w:rsidR="000A45B7" w:rsidRDefault="000A45B7" w:rsidP="00FA69AA"/>
    <w:p w14:paraId="1EEA80EF" w14:textId="660DF603" w:rsidR="000A45B7" w:rsidRDefault="000A45B7" w:rsidP="00FA69AA"/>
    <w:p w14:paraId="61ECF691" w14:textId="556CCFF2" w:rsidR="000A45B7" w:rsidRDefault="000A45B7" w:rsidP="00FA69AA"/>
    <w:p w14:paraId="4A7254E0" w14:textId="39F7BC2D" w:rsidR="000A45B7" w:rsidRDefault="000A45B7" w:rsidP="00FA69AA"/>
    <w:p w14:paraId="6FFAD799" w14:textId="3CE7155C" w:rsidR="000A45B7" w:rsidRDefault="000A45B7" w:rsidP="00FA69AA"/>
    <w:p w14:paraId="082B37AD" w14:textId="02C34477" w:rsidR="000A45B7" w:rsidRDefault="000A45B7" w:rsidP="00FA69AA"/>
    <w:p w14:paraId="18262E8C" w14:textId="34BC2782" w:rsidR="000A45B7" w:rsidRDefault="000A45B7" w:rsidP="00FA69AA"/>
    <w:p w14:paraId="31448277" w14:textId="7CD37C24" w:rsidR="000A45B7" w:rsidRDefault="000A45B7" w:rsidP="00FA69AA"/>
    <w:p w14:paraId="5D940192" w14:textId="77777777" w:rsidR="00FA69AA" w:rsidRPr="00FA69AA" w:rsidRDefault="00FA69AA" w:rsidP="00FA69AA"/>
    <w:p w14:paraId="75136805" w14:textId="77777777" w:rsidR="000A45B7" w:rsidRDefault="000A45B7" w:rsidP="00FA69AA">
      <w:pPr>
        <w:pStyle w:val="Overskrift2"/>
      </w:pPr>
    </w:p>
    <w:p w14:paraId="34698DE7" w14:textId="326F5B6E" w:rsidR="00842291" w:rsidRDefault="00793202" w:rsidP="00FA69AA">
      <w:pPr>
        <w:pStyle w:val="Overskrift2"/>
      </w:pPr>
      <w:bookmarkStart w:id="10" w:name="_Toc167971417"/>
      <w:r>
        <w:t>Aktører</w:t>
      </w:r>
      <w:bookmarkEnd w:id="10"/>
    </w:p>
    <w:p w14:paraId="3DC31D7B" w14:textId="3CC6BF45" w:rsidR="000B61A5" w:rsidRDefault="000B61A5" w:rsidP="00A756A0">
      <w:pPr>
        <w:spacing w:after="160" w:line="256" w:lineRule="auto"/>
      </w:pPr>
      <w:r>
        <w:t>Der er følgende nøglepersoner i arbejdet med en supplerende og målrettet skole og/eller vejledningsindsats:</w:t>
      </w:r>
    </w:p>
    <w:p w14:paraId="2FA49A80" w14:textId="67314C82" w:rsidR="000B61A5" w:rsidRDefault="000B61A5" w:rsidP="00A756A0">
      <w:pPr>
        <w:spacing w:after="160" w:line="256" w:lineRule="auto"/>
      </w:pPr>
      <w:r w:rsidRPr="005414AF">
        <w:rPr>
          <w:i/>
        </w:rPr>
        <w:t>Eleven:</w:t>
      </w:r>
      <w:r>
        <w:t xml:space="preserve"> eleven er selv en aktiv part i at vurdere eget udgangspunkt og deraf det konkrete behov og ønsker i forhold til en supplerende skole- og/eller vejledningsindsats. Desuden tilrettelægger </w:t>
      </w:r>
      <w:r w:rsidR="005414AF">
        <w:t xml:space="preserve">uddannelsesvejledningen </w:t>
      </w:r>
      <w:r>
        <w:t>de konkrete indsatser sammen med eleven</w:t>
      </w:r>
    </w:p>
    <w:p w14:paraId="1D6C882B" w14:textId="5721961C" w:rsidR="000B61A5" w:rsidRDefault="000B61A5" w:rsidP="00A756A0">
      <w:pPr>
        <w:spacing w:after="160" w:line="256" w:lineRule="auto"/>
      </w:pPr>
      <w:r w:rsidRPr="005414AF">
        <w:rPr>
          <w:i/>
        </w:rPr>
        <w:t>Vejlederen:</w:t>
      </w:r>
      <w:r>
        <w:t xml:space="preserve"> Vejlederen har den primære dialog med elev og forældre om den supplerende vejledningsindsats – dens formål, forløb og indhold</w:t>
      </w:r>
    </w:p>
    <w:p w14:paraId="00A9CE74" w14:textId="3BD397B5" w:rsidR="000B61A5" w:rsidRDefault="000B61A5" w:rsidP="00A756A0">
      <w:pPr>
        <w:spacing w:after="160" w:line="256" w:lineRule="auto"/>
      </w:pPr>
      <w:r w:rsidRPr="005414AF">
        <w:rPr>
          <w:i/>
        </w:rPr>
        <w:t>Skole/lærerteam:</w:t>
      </w:r>
      <w:r>
        <w:t xml:space="preserve"> lærer/team har den primære dialog med elev og forældre om en supplerende skoleindsats – dens formål, forløb og indhold</w:t>
      </w:r>
    </w:p>
    <w:p w14:paraId="271B616B" w14:textId="35BA421C" w:rsidR="000B61A5" w:rsidRDefault="000B61A5" w:rsidP="00A756A0">
      <w:pPr>
        <w:spacing w:after="160" w:line="256" w:lineRule="auto"/>
      </w:pPr>
      <w:r w:rsidRPr="005414AF">
        <w:rPr>
          <w:i/>
        </w:rPr>
        <w:t>Ungdomsskolen:</w:t>
      </w:r>
      <w:r>
        <w:t xml:space="preserve"> Ungdomsskolen udbyder faglige turboforløb i dansk og matematik og har i øvrigt en række aktuelle kurser, hvis indhold modsvarer nogle af de behov, som kan være identificeret hos de enkelte elever. Se Ungdomsskolens hjemmeside,</w:t>
      </w:r>
    </w:p>
    <w:p w14:paraId="4FC6B010" w14:textId="33F90B2E" w:rsidR="000B61A5" w:rsidRDefault="000B61A5" w:rsidP="00A756A0">
      <w:pPr>
        <w:spacing w:after="160" w:line="256" w:lineRule="auto"/>
      </w:pPr>
      <w:r w:rsidRPr="005414AF">
        <w:rPr>
          <w:i/>
        </w:rPr>
        <w:t>Klubberne</w:t>
      </w:r>
      <w:r w:rsidR="00384C66" w:rsidRPr="005414AF">
        <w:rPr>
          <w:i/>
        </w:rPr>
        <w:t>:</w:t>
      </w:r>
      <w:r w:rsidR="00384C66">
        <w:t xml:space="preserve"> Klubpædagogerne har været på kursus i e-vejledning og kan supportere elever i at bruge denne vejledningsform. Desuden kan de understøtte i forhold til det relationelle og personbårne, som er et centralt element for at skabe succes i forhold til målgruppen.</w:t>
      </w:r>
    </w:p>
    <w:p w14:paraId="303D9A4A" w14:textId="201D43E9" w:rsidR="00FA69AA" w:rsidRDefault="00736A9D" w:rsidP="00FA69AA">
      <w:pPr>
        <w:pStyle w:val="Overskrift1"/>
      </w:pPr>
      <w:bookmarkStart w:id="11" w:name="_Toc167971418"/>
      <w:r>
        <w:lastRenderedPageBreak/>
        <w:t>Særlige grupper</w:t>
      </w:r>
      <w:bookmarkEnd w:id="11"/>
    </w:p>
    <w:p w14:paraId="3AEC294B" w14:textId="342FFE5A" w:rsidR="00FA69AA" w:rsidRDefault="00FA69AA" w:rsidP="00551EB5">
      <w:pPr>
        <w:pStyle w:val="Overskrift2"/>
      </w:pPr>
      <w:bookmarkStart w:id="12" w:name="_Toc167971419"/>
      <w:r>
        <w:t>10. klasse</w:t>
      </w:r>
      <w:bookmarkEnd w:id="12"/>
    </w:p>
    <w:p w14:paraId="10F8F32C" w14:textId="0D524223" w:rsidR="00FA69AA" w:rsidRDefault="00FA69AA" w:rsidP="00FA69AA">
      <w:r>
        <w:t xml:space="preserve">I Roskilde kommune tilkøbes Uddannelsesvejledningen til at levere individuel vejledning til alle på kommunens 10. klasses center. Med andre ord tilbydes alle elever individuel vejledning af uddannelsesvejlederen i løbet af skoleåret. </w:t>
      </w:r>
    </w:p>
    <w:p w14:paraId="27BFFE2D" w14:textId="64F9981B" w:rsidR="00BD1E58" w:rsidRDefault="00BD1E58" w:rsidP="00FA69AA"/>
    <w:p w14:paraId="564D2AC2" w14:textId="209A088D" w:rsidR="00BD1E58" w:rsidRDefault="00BD1E58" w:rsidP="00FA69AA">
      <w:r>
        <w:t>Der arbejdes kontinuerligt med elevernes uddannelsesplan. Dette gøres blandt andet ved opstartssamtaler inden skolestart og ved inddragelse af den obligatoriske brobygning. Dertil kommer, at der afholdes skole- og vejledningskonference inden afvikling af skole/hjem samtaler. Her drøftes eleverne individuelt med henblik på faglig kval</w:t>
      </w:r>
      <w:r w:rsidR="00CF2AA4">
        <w:t xml:space="preserve">ificering af uddannelsesplanen og behovet for en supplerende vejlednings- og/eller skoleindsats. </w:t>
      </w:r>
    </w:p>
    <w:p w14:paraId="423CA6AA" w14:textId="1D40F6EC" w:rsidR="00BD1E58" w:rsidRDefault="00BD1E58" w:rsidP="00FA69AA"/>
    <w:p w14:paraId="604D8B02" w14:textId="03886E65" w:rsidR="00CF2AA4" w:rsidRDefault="00CF2AA4" w:rsidP="00FA69AA">
      <w:r>
        <w:t>Hvis det vurderes, at en elev har behov for en supplerende vejledning- og/eller skoleindsats, noteres dette i meddelelsesbogen</w:t>
      </w:r>
      <w:r w:rsidR="00F940B0">
        <w:t>,</w:t>
      </w:r>
      <w:r>
        <w:t xml:space="preserve"> og forældre informeres. </w:t>
      </w:r>
    </w:p>
    <w:p w14:paraId="61E646C9" w14:textId="7F033A77" w:rsidR="00CF2AA4" w:rsidRDefault="00CF2AA4" w:rsidP="00FA69AA"/>
    <w:p w14:paraId="1E873C12" w14:textId="3FAFDC7D" w:rsidR="00BD1E58" w:rsidRDefault="00B567AE" w:rsidP="00FA69AA">
      <w:r>
        <w:t xml:space="preserve">Der er en særlig opmærksomhed omkring elever, som i løbet af et skoleår meldes ind eller ud af 10. klasse. Disse elever skal naturligvis tilbydes samme indsats som de øvrige elever. </w:t>
      </w:r>
    </w:p>
    <w:p w14:paraId="58AA84EB" w14:textId="36DB09C3" w:rsidR="00B567AE" w:rsidRDefault="00B567AE" w:rsidP="00FA69AA"/>
    <w:p w14:paraId="0C125EBA" w14:textId="2B82BFB1" w:rsidR="00B567AE" w:rsidRDefault="00AF235C" w:rsidP="00FA69AA">
      <w:r>
        <w:t>I bilag 1 ses en oversigt over vejlednings- og skoleaktiviteter</w:t>
      </w:r>
      <w:r w:rsidR="00A56639">
        <w:t xml:space="preserve"> i 10. klasse</w:t>
      </w:r>
      <w:r>
        <w:t xml:space="preserve">. </w:t>
      </w:r>
    </w:p>
    <w:p w14:paraId="7CAFA875" w14:textId="77777777" w:rsidR="00FA69AA" w:rsidRDefault="00FA69AA" w:rsidP="000E1E7B">
      <w:pPr>
        <w:pStyle w:val="Overskrift2"/>
      </w:pPr>
    </w:p>
    <w:p w14:paraId="67EC9200" w14:textId="592BB445" w:rsidR="00E76911" w:rsidRDefault="00E24558" w:rsidP="000E1E7B">
      <w:pPr>
        <w:pStyle w:val="Overskrift2"/>
      </w:pPr>
      <w:bookmarkStart w:id="13" w:name="_Toc167971420"/>
      <w:r>
        <w:t>E</w:t>
      </w:r>
      <w:r w:rsidR="00E76911">
        <w:t>lever i s</w:t>
      </w:r>
      <w:r w:rsidR="004D2461">
        <w:t>pecialklasser</w:t>
      </w:r>
      <w:bookmarkEnd w:id="13"/>
      <w:r w:rsidR="004D2461">
        <w:t xml:space="preserve"> </w:t>
      </w:r>
    </w:p>
    <w:p w14:paraId="7253C4A8" w14:textId="77777777" w:rsidR="00F92B9D" w:rsidRDefault="00F92B9D" w:rsidP="00F92B9D">
      <w:r>
        <w:t>Elever i specialklasser på almene skoler og elever i modtageklasser modtager uddannelsesvejledning, hvor den individuelle samtale vægtes højt.</w:t>
      </w:r>
    </w:p>
    <w:p w14:paraId="12AC62BC" w14:textId="77777777" w:rsidR="00F92B9D" w:rsidRPr="00E76911" w:rsidRDefault="00F92B9D" w:rsidP="00F92B9D"/>
    <w:p w14:paraId="7A5489F4" w14:textId="77777777" w:rsidR="00F92B9D" w:rsidRDefault="00F92B9D" w:rsidP="00F92B9D">
      <w:r>
        <w:t xml:space="preserve">Der prioriteres et meget tæt samarbejde mellem Uddannelsesvejledningen, skolen og den unges kontaktlærer. For så vidt muligt gennemgås eleverne ved skolestart. Skolen er tovholder på samarbejdet og er opmærksom på at indkalde uddannelsesvejleder til fx fokusteammøder, </w:t>
      </w:r>
      <w:proofErr w:type="spellStart"/>
      <w:r>
        <w:t>revismøder</w:t>
      </w:r>
      <w:proofErr w:type="spellEnd"/>
      <w:r>
        <w:t>, netværksmøder og skole/hjem samtaler. Der arbejdes desuden med inddragelse af uddannelsesvejleder i forældresamarbejdet ved at vejleder deltager i forældremøder i begyndelsen af skoleåret.</w:t>
      </w:r>
    </w:p>
    <w:p w14:paraId="183D56AB" w14:textId="77777777" w:rsidR="00F92B9D" w:rsidRDefault="00F92B9D" w:rsidP="00F92B9D"/>
    <w:p w14:paraId="0432AFDF" w14:textId="77777777" w:rsidR="00F92B9D" w:rsidRDefault="00F92B9D" w:rsidP="00F92B9D">
      <w:r>
        <w:t xml:space="preserve">Eleverne tilbydes løbende individuel vejledning i 8. – 10. klasse og uddannelsesvejleder afholder også kollektiv vejledning i det format, som giver mening for de enkelte klasser.  </w:t>
      </w:r>
    </w:p>
    <w:p w14:paraId="2791B802" w14:textId="77777777" w:rsidR="00F92B9D" w:rsidRDefault="00F92B9D" w:rsidP="00F92B9D"/>
    <w:p w14:paraId="1C4CEED5" w14:textId="77777777" w:rsidR="00F92B9D" w:rsidRDefault="00F92B9D" w:rsidP="00F92B9D">
      <w:r>
        <w:t xml:space="preserve">Der er en særlig opmærksomhed omkring eleverne i specialundervisningstilbud i forbindelse med de forskellige udadvendte vejledningsaktiviteter (fx introduktionskurser, Special </w:t>
      </w:r>
      <w:proofErr w:type="spellStart"/>
      <w:r>
        <w:t>Skills</w:t>
      </w:r>
      <w:proofErr w:type="spellEnd"/>
      <w:r>
        <w:t xml:space="preserve">, uddannelsesmesse, praktik, specialbrobygning og brobygning på </w:t>
      </w:r>
      <w:proofErr w:type="gramStart"/>
      <w:r>
        <w:t>ASF linjen</w:t>
      </w:r>
      <w:proofErr w:type="gramEnd"/>
      <w:r>
        <w:t xml:space="preserve"> i Høje Taastrup). Skole og uddannelsesvejleder vurderer sammen, hvilke aktiviteter de forskellige elever og klasser med fordel kan deltage i, og hvordan det bedst kan foregå. </w:t>
      </w:r>
    </w:p>
    <w:p w14:paraId="03379F38" w14:textId="77777777" w:rsidR="00F92B9D" w:rsidRDefault="00F92B9D" w:rsidP="00F92B9D"/>
    <w:p w14:paraId="4E732D81" w14:textId="542AA638" w:rsidR="00F92B9D" w:rsidRDefault="00F92B9D" w:rsidP="00F92B9D">
      <w:r>
        <w:t>Uddannelsesvejleder samarbejder tæt med eleverne og deres forældre om overgangen fra specialklasse til ungdomsuddannelse eller andet tilbud.</w:t>
      </w:r>
    </w:p>
    <w:p w14:paraId="0CFD7EC4" w14:textId="6F9E935B" w:rsidR="00F92B9D" w:rsidRDefault="00F92B9D" w:rsidP="00F92B9D"/>
    <w:p w14:paraId="3187EC11" w14:textId="77777777" w:rsidR="00F92B9D" w:rsidRPr="00F92B9D" w:rsidRDefault="00F92B9D" w:rsidP="00F92B9D"/>
    <w:p w14:paraId="4D43BD7C" w14:textId="6D47B502" w:rsidR="000A7D31" w:rsidRDefault="003B1FF1" w:rsidP="000E1E7B">
      <w:pPr>
        <w:pStyle w:val="Overskrift2"/>
      </w:pPr>
      <w:bookmarkStart w:id="14" w:name="_Toc167971421"/>
      <w:r>
        <w:t>P</w:t>
      </w:r>
      <w:r w:rsidR="000E1E7B">
        <w:t>rivat- og friskoler</w:t>
      </w:r>
      <w:bookmarkEnd w:id="14"/>
    </w:p>
    <w:p w14:paraId="3FDA79DB" w14:textId="13DE0FF1" w:rsidR="00A771B8" w:rsidRDefault="00A771B8" w:rsidP="00A771B8">
      <w:r>
        <w:t>Alle privat- og friskoler i Roskilde kommune tilbyd</w:t>
      </w:r>
      <w:r w:rsidR="00CD02A8">
        <w:t xml:space="preserve">es </w:t>
      </w:r>
      <w:r>
        <w:t xml:space="preserve">de obligatoriske indsatser i vejledningen. De udgøres af: </w:t>
      </w:r>
    </w:p>
    <w:p w14:paraId="1A6F1A64" w14:textId="3CB9F384" w:rsidR="00A771B8" w:rsidRPr="002630DB" w:rsidRDefault="00A771B8" w:rsidP="00A771B8">
      <w:pPr>
        <w:pStyle w:val="Listeafsnit"/>
        <w:numPr>
          <w:ilvl w:val="0"/>
          <w:numId w:val="3"/>
        </w:numPr>
      </w:pPr>
      <w:r w:rsidRPr="002630DB">
        <w:t>Kollektiv vejledning, herunder introduktion til ungdomsuddannelser</w:t>
      </w:r>
      <w:r w:rsidR="000E1E7B">
        <w:t xml:space="preserve">, </w:t>
      </w:r>
      <w:r w:rsidRPr="002630DB">
        <w:t xml:space="preserve">til Uddannelsesguiden (ug.dk) og til </w:t>
      </w:r>
      <w:proofErr w:type="spellStart"/>
      <w:r w:rsidRPr="002630DB">
        <w:t>eVejledning</w:t>
      </w:r>
      <w:proofErr w:type="spellEnd"/>
    </w:p>
    <w:p w14:paraId="33541D60" w14:textId="18CC2600" w:rsidR="00A771B8" w:rsidRPr="002630DB" w:rsidRDefault="00A771B8" w:rsidP="00A771B8">
      <w:pPr>
        <w:pStyle w:val="Listeafsnit"/>
        <w:numPr>
          <w:ilvl w:val="0"/>
          <w:numId w:val="3"/>
        </w:numPr>
      </w:pPr>
      <w:r w:rsidRPr="002630DB">
        <w:t xml:space="preserve">Informationsmøder for elever og forældre </w:t>
      </w:r>
    </w:p>
    <w:p w14:paraId="3CF7B92A" w14:textId="77777777" w:rsidR="00A771B8" w:rsidRPr="002630DB" w:rsidRDefault="00A771B8" w:rsidP="00A771B8">
      <w:pPr>
        <w:pStyle w:val="Listeafsnit"/>
        <w:numPr>
          <w:ilvl w:val="0"/>
          <w:numId w:val="3"/>
        </w:numPr>
      </w:pPr>
      <w:r w:rsidRPr="002630DB">
        <w:t xml:space="preserve">Introduktionskurser til ungdomsuddannelser i 8. klasse </w:t>
      </w:r>
    </w:p>
    <w:p w14:paraId="068754D1" w14:textId="77777777" w:rsidR="00A771B8" w:rsidRPr="002630DB" w:rsidRDefault="00A771B8" w:rsidP="00A771B8">
      <w:pPr>
        <w:pStyle w:val="Listeafsnit"/>
        <w:numPr>
          <w:ilvl w:val="0"/>
          <w:numId w:val="3"/>
        </w:numPr>
      </w:pPr>
      <w:r w:rsidRPr="002630DB">
        <w:t xml:space="preserve">Brobygningsforløb i 9. klasse </w:t>
      </w:r>
    </w:p>
    <w:p w14:paraId="10CD9BE9" w14:textId="77777777" w:rsidR="00A771B8" w:rsidRPr="002630DB" w:rsidRDefault="00A771B8" w:rsidP="00A771B8">
      <w:pPr>
        <w:pStyle w:val="Listeafsnit"/>
        <w:numPr>
          <w:ilvl w:val="0"/>
          <w:numId w:val="3"/>
        </w:numPr>
      </w:pPr>
      <w:r>
        <w:t>Særlige p</w:t>
      </w:r>
      <w:r w:rsidRPr="002630DB">
        <w:t>raktikforløb</w:t>
      </w:r>
    </w:p>
    <w:p w14:paraId="6D162C8A" w14:textId="38970D2D" w:rsidR="00BB0E97" w:rsidRDefault="008074FA" w:rsidP="00BB0E97">
      <w:pPr>
        <w:pStyle w:val="Listeafsnit"/>
        <w:numPr>
          <w:ilvl w:val="0"/>
          <w:numId w:val="3"/>
        </w:numPr>
      </w:pPr>
      <w:r>
        <w:t>Individuel vejledning af elever med behov for e</w:t>
      </w:r>
      <w:r w:rsidR="00A771B8" w:rsidRPr="00CD17F5">
        <w:t>n s</w:t>
      </w:r>
      <w:r>
        <w:t xml:space="preserve">upplerende </w:t>
      </w:r>
      <w:r w:rsidR="00A771B8" w:rsidRPr="00CD17F5">
        <w:t>s</w:t>
      </w:r>
      <w:r>
        <w:t xml:space="preserve">kole- og vejledningsindsats </w:t>
      </w:r>
    </w:p>
    <w:p w14:paraId="15E13C0F" w14:textId="77777777" w:rsidR="00FA69AA" w:rsidRDefault="00FA69AA" w:rsidP="00FA69AA"/>
    <w:p w14:paraId="0130ABC5" w14:textId="1877E979" w:rsidR="00FA69AA" w:rsidRDefault="00FA69AA" w:rsidP="00FA69AA"/>
    <w:p w14:paraId="5B394014" w14:textId="77777777" w:rsidR="00FA69AA" w:rsidRDefault="00FA69AA" w:rsidP="00FA69AA">
      <w:pPr>
        <w:pStyle w:val="Overskrift2"/>
      </w:pPr>
      <w:bookmarkStart w:id="15" w:name="_Toc167971422"/>
      <w:r>
        <w:t>Særligt om tværgående samarbejde</w:t>
      </w:r>
      <w:bookmarkEnd w:id="15"/>
    </w:p>
    <w:p w14:paraId="3E5C2671" w14:textId="77777777" w:rsidR="00FA69AA" w:rsidRPr="009A5D7A" w:rsidRDefault="00FA69AA" w:rsidP="00FA69AA">
      <w:pPr>
        <w:rPr>
          <w:strike/>
        </w:rPr>
      </w:pPr>
      <w:r w:rsidRPr="008C1B94">
        <w:t>U</w:t>
      </w:r>
      <w:r>
        <w:t xml:space="preserve">ddannelsesvejledningen </w:t>
      </w:r>
      <w:r w:rsidRPr="008C1B94">
        <w:t>fungerer</w:t>
      </w:r>
      <w:r w:rsidRPr="0097622C">
        <w:t xml:space="preserve"> som tovholder for </w:t>
      </w:r>
      <w:r>
        <w:t>det netværk, der kaldes U</w:t>
      </w:r>
      <w:r w:rsidRPr="0097622C">
        <w:t>ddannelsessamarbejdet Roski</w:t>
      </w:r>
      <w:r>
        <w:t xml:space="preserve">lde og </w:t>
      </w:r>
      <w:r w:rsidRPr="0097622C">
        <w:t xml:space="preserve">Lejre. </w:t>
      </w:r>
      <w:r>
        <w:t xml:space="preserve">Missionen for Uddannelsessamarbejdet er gennem fokus på fastholdelse, </w:t>
      </w:r>
      <w:r w:rsidRPr="00F02538">
        <w:t xml:space="preserve">fælles ansvar og retning </w:t>
      </w:r>
      <w:r>
        <w:t>at</w:t>
      </w:r>
      <w:r w:rsidRPr="00F02538">
        <w:t xml:space="preserve"> samarbejde om</w:t>
      </w:r>
      <w:r>
        <w:t>,</w:t>
      </w:r>
      <w:r w:rsidRPr="00F02538">
        <w:t xml:space="preserve"> </w:t>
      </w:r>
      <w:r>
        <w:t xml:space="preserve">at </w:t>
      </w:r>
      <w:r w:rsidRPr="00F02538">
        <w:t xml:space="preserve">unge </w:t>
      </w:r>
      <w:r w:rsidRPr="009A5D7A">
        <w:t xml:space="preserve">kan </w:t>
      </w:r>
      <w:r w:rsidRPr="00F02538">
        <w:t>gennemføre en ungdomsuddannelse</w:t>
      </w:r>
      <w:r>
        <w:t xml:space="preserve"> eller opnå tilknytning til arbejdsmarkedet.</w:t>
      </w:r>
    </w:p>
    <w:p w14:paraId="703B9B75" w14:textId="77777777" w:rsidR="00FA69AA" w:rsidRDefault="00FA69AA" w:rsidP="00FA69AA"/>
    <w:p w14:paraId="39C7D29D" w14:textId="77777777" w:rsidR="00FA69AA" w:rsidRDefault="00FA69AA" w:rsidP="00FA69AA">
      <w:r>
        <w:t xml:space="preserve">Netværket består af relevante kommunale aktører med ledelsesansvar fra Roskilde og Lejre samt alle ungdomsuddannelser herunder FGU i Roskilde. Der afvikles møder fire gange årligt. </w:t>
      </w:r>
    </w:p>
    <w:p w14:paraId="41E7954C" w14:textId="77777777" w:rsidR="00FA69AA" w:rsidRDefault="00FA69AA" w:rsidP="00FA69AA"/>
    <w:p w14:paraId="6C574A4A" w14:textId="77777777" w:rsidR="00FA69AA" w:rsidRPr="00053C85" w:rsidRDefault="00FA69AA" w:rsidP="00FA69AA">
      <w:r>
        <w:t xml:space="preserve">I tilknytning til Uddannelsessamarbejdet afholdes der tre gange årligt vejledersaloner for alle vejledere. </w:t>
      </w:r>
    </w:p>
    <w:p w14:paraId="4B4482F9" w14:textId="77777777" w:rsidR="00FA69AA" w:rsidRDefault="00FA69AA" w:rsidP="00FA69AA"/>
    <w:p w14:paraId="4B9E9362" w14:textId="7CDCE16B" w:rsidR="00BB0E97" w:rsidRDefault="00BB0E97" w:rsidP="00BB0E97"/>
    <w:p w14:paraId="40C0C0C1" w14:textId="06D9BBB0" w:rsidR="00BB0E97" w:rsidRDefault="00BB0E97" w:rsidP="00BB0E97">
      <w:pPr>
        <w:pStyle w:val="Overskrift1"/>
      </w:pPr>
      <w:bookmarkStart w:id="16" w:name="_Toc167971423"/>
      <w:r>
        <w:t>Bilag</w:t>
      </w:r>
      <w:bookmarkEnd w:id="16"/>
    </w:p>
    <w:p w14:paraId="6A01F2D3" w14:textId="218424BA" w:rsidR="00BB0E97" w:rsidRPr="00BB0E97" w:rsidRDefault="00BB0E97" w:rsidP="00BB0E97">
      <w:r>
        <w:t>Følgende bilag er vedhæftet den sammenhængende plan for vejledning:</w:t>
      </w:r>
    </w:p>
    <w:p w14:paraId="56DBF0F7" w14:textId="77777777" w:rsidR="000B61A5" w:rsidRPr="00BC43DE" w:rsidRDefault="000B61A5" w:rsidP="00BB0E97">
      <w:pPr>
        <w:spacing w:line="240" w:lineRule="atLeast"/>
        <w:rPr>
          <w:color w:val="00B0F0"/>
        </w:rPr>
      </w:pPr>
    </w:p>
    <w:p w14:paraId="1E856143" w14:textId="59D83BFC" w:rsidR="00BB0E97" w:rsidRDefault="00BB0E97" w:rsidP="00E971FD">
      <w:pPr>
        <w:spacing w:line="240" w:lineRule="atLeast"/>
      </w:pPr>
    </w:p>
    <w:p w14:paraId="366F3070" w14:textId="56578045" w:rsidR="00BB0E97" w:rsidRDefault="00E971FD" w:rsidP="00BB0E97">
      <w:pPr>
        <w:pStyle w:val="Listeafsnit"/>
        <w:numPr>
          <w:ilvl w:val="0"/>
          <w:numId w:val="35"/>
        </w:numPr>
        <w:spacing w:line="240" w:lineRule="atLeast"/>
        <w:ind w:left="714" w:hanging="357"/>
      </w:pPr>
      <w:r>
        <w:t xml:space="preserve">Bilag 1: </w:t>
      </w:r>
      <w:r w:rsidR="00CC2D6A">
        <w:t>Aktiviteter og tidsplan</w:t>
      </w:r>
      <w:r w:rsidR="00BB0E97">
        <w:t xml:space="preserve"> for 7.-10. klasse</w:t>
      </w:r>
    </w:p>
    <w:p w14:paraId="75E0B745" w14:textId="56D6FFE0" w:rsidR="00FA69AA" w:rsidRDefault="00FA69AA" w:rsidP="00BB0E97">
      <w:pPr>
        <w:pStyle w:val="Listeafsnit"/>
        <w:numPr>
          <w:ilvl w:val="0"/>
          <w:numId w:val="35"/>
        </w:numPr>
        <w:spacing w:line="240" w:lineRule="atLeast"/>
        <w:ind w:left="714" w:hanging="357"/>
      </w:pPr>
      <w:r>
        <w:t>Bilag 2: Udsagn fra ”Min status”</w:t>
      </w:r>
    </w:p>
    <w:p w14:paraId="14854B22" w14:textId="18702D6F" w:rsidR="00BB0E97" w:rsidRDefault="00FA69AA" w:rsidP="00BB0E97">
      <w:pPr>
        <w:pStyle w:val="Listeafsnit"/>
        <w:numPr>
          <w:ilvl w:val="0"/>
          <w:numId w:val="35"/>
        </w:numPr>
        <w:spacing w:line="240" w:lineRule="atLeast"/>
        <w:ind w:left="714" w:hanging="357"/>
      </w:pPr>
      <w:r>
        <w:t xml:space="preserve">Bilag 3: </w:t>
      </w:r>
      <w:r w:rsidR="00BB0E97">
        <w:t>Indsatsviften med tilhørende beskrivelser af indsatser</w:t>
      </w:r>
    </w:p>
    <w:p w14:paraId="5269DD06" w14:textId="725ED80D" w:rsidR="00BB0E97" w:rsidRDefault="00BB0E97"/>
    <w:p w14:paraId="3B9370EB" w14:textId="2894EE1A" w:rsidR="00E971FD" w:rsidRDefault="00E971FD"/>
    <w:p w14:paraId="02BC1DF0" w14:textId="204F9699" w:rsidR="00E971FD" w:rsidRDefault="00E971FD" w:rsidP="00CC2D6A">
      <w:pPr>
        <w:pStyle w:val="Overskrift2"/>
      </w:pPr>
      <w:bookmarkStart w:id="17" w:name="_Toc167971424"/>
      <w:r>
        <w:lastRenderedPageBreak/>
        <w:t>Bilag 1</w:t>
      </w:r>
      <w:bookmarkEnd w:id="17"/>
    </w:p>
    <w:p w14:paraId="6D448FB6" w14:textId="3A8CAA8F" w:rsidR="00E971FD" w:rsidRPr="00551EB5" w:rsidRDefault="00CC2D6A" w:rsidP="00551EB5">
      <w:pPr>
        <w:rPr>
          <w:rFonts w:asciiTheme="minorHAnsi" w:hAnsiTheme="minorHAnsi"/>
          <w:b/>
        </w:rPr>
      </w:pPr>
      <w:r w:rsidRPr="00551EB5">
        <w:rPr>
          <w:rFonts w:asciiTheme="minorHAnsi" w:hAnsiTheme="minorHAnsi"/>
          <w:b/>
        </w:rPr>
        <w:t>Aktiviteter og tidsplan</w:t>
      </w:r>
      <w:r w:rsidR="00E971FD" w:rsidRPr="00551EB5">
        <w:rPr>
          <w:rFonts w:asciiTheme="minorHAnsi" w:hAnsiTheme="minorHAnsi"/>
          <w:b/>
        </w:rPr>
        <w:t xml:space="preserve"> for 7.-10. klasse</w:t>
      </w:r>
    </w:p>
    <w:p w14:paraId="7A4A37F8" w14:textId="77777777" w:rsidR="00E971FD" w:rsidRPr="00551EB5" w:rsidRDefault="00E971FD" w:rsidP="00551EB5">
      <w:pPr>
        <w:rPr>
          <w:rFonts w:asciiTheme="minorHAnsi" w:hAnsiTheme="minorHAnsi"/>
          <w:b/>
        </w:rPr>
      </w:pPr>
      <w:r w:rsidRPr="00551EB5">
        <w:rPr>
          <w:rFonts w:asciiTheme="minorHAnsi" w:hAnsiTheme="minorHAnsi"/>
          <w:b/>
        </w:rPr>
        <w:t>7. klasse</w:t>
      </w:r>
    </w:p>
    <w:tbl>
      <w:tblPr>
        <w:tblStyle w:val="Tabel-Gitter"/>
        <w:tblW w:w="9406" w:type="dxa"/>
        <w:tblLook w:val="04A0" w:firstRow="1" w:lastRow="0" w:firstColumn="1" w:lastColumn="0" w:noHBand="0" w:noVBand="1"/>
      </w:tblPr>
      <w:tblGrid>
        <w:gridCol w:w="1478"/>
        <w:gridCol w:w="3873"/>
        <w:gridCol w:w="4055"/>
      </w:tblGrid>
      <w:tr w:rsidR="00E971FD" w:rsidRPr="00551EB5" w14:paraId="11040B40" w14:textId="77777777" w:rsidTr="005B7F30">
        <w:trPr>
          <w:trHeight w:val="1984"/>
        </w:trPr>
        <w:tc>
          <w:tcPr>
            <w:tcW w:w="1478" w:type="dxa"/>
          </w:tcPr>
          <w:p w14:paraId="0C5212DE" w14:textId="77777777" w:rsidR="00E971FD" w:rsidRPr="00551EB5" w:rsidRDefault="00E971FD" w:rsidP="00551EB5">
            <w:pPr>
              <w:rPr>
                <w:rFonts w:asciiTheme="minorHAnsi" w:eastAsiaTheme="majorEastAsia" w:hAnsiTheme="minorHAnsi" w:cstheme="majorBidi"/>
              </w:rPr>
            </w:pPr>
            <w:r w:rsidRPr="00551EB5">
              <w:rPr>
                <w:rFonts w:asciiTheme="minorHAnsi" w:eastAsiaTheme="majorEastAsia" w:hAnsiTheme="minorHAnsi" w:cstheme="majorBidi"/>
              </w:rPr>
              <w:t>Hvornår</w:t>
            </w:r>
          </w:p>
        </w:tc>
        <w:tc>
          <w:tcPr>
            <w:tcW w:w="3873" w:type="dxa"/>
            <w:shd w:val="clear" w:color="auto" w:fill="FEBAAA" w:themeFill="text2" w:themeFillTint="66"/>
          </w:tcPr>
          <w:p w14:paraId="43AA862C" w14:textId="77777777" w:rsidR="00E971FD" w:rsidRPr="00551EB5" w:rsidRDefault="00E971FD" w:rsidP="00551EB5">
            <w:pPr>
              <w:rPr>
                <w:rFonts w:asciiTheme="minorHAnsi" w:eastAsiaTheme="majorEastAsia" w:hAnsiTheme="minorHAnsi" w:cstheme="majorBidi"/>
              </w:rPr>
            </w:pPr>
            <w:r w:rsidRPr="00551EB5">
              <w:rPr>
                <w:rFonts w:asciiTheme="minorHAnsi" w:eastAsiaTheme="majorEastAsia" w:hAnsiTheme="minorHAnsi" w:cstheme="majorBidi"/>
              </w:rPr>
              <w:t>Uddannelsesvejledning</w:t>
            </w:r>
          </w:p>
          <w:p w14:paraId="7FEA104F" w14:textId="77777777" w:rsidR="00E971FD" w:rsidRPr="00551EB5" w:rsidRDefault="00E971FD" w:rsidP="00551EB5">
            <w:pPr>
              <w:rPr>
                <w:rFonts w:asciiTheme="minorHAnsi" w:hAnsiTheme="minorHAnsi"/>
              </w:rPr>
            </w:pPr>
          </w:p>
          <w:p w14:paraId="5180AE18" w14:textId="77777777" w:rsidR="00E971FD" w:rsidRPr="00551EB5" w:rsidRDefault="00E971FD" w:rsidP="00551EB5">
            <w:pPr>
              <w:rPr>
                <w:rFonts w:asciiTheme="minorHAnsi" w:hAnsiTheme="minorHAnsi"/>
              </w:rPr>
            </w:pPr>
          </w:p>
          <w:p w14:paraId="50A3B140" w14:textId="77777777" w:rsidR="00E971FD" w:rsidRPr="00551EB5" w:rsidRDefault="00E971FD" w:rsidP="00551EB5">
            <w:pPr>
              <w:rPr>
                <w:rFonts w:asciiTheme="minorHAnsi" w:hAnsiTheme="minorHAnsi"/>
              </w:rPr>
            </w:pPr>
            <w:r w:rsidRPr="00551EB5">
              <w:rPr>
                <w:rFonts w:asciiTheme="minorHAnsi" w:hAnsiTheme="minorHAnsi"/>
              </w:rPr>
              <w:t>Uddannelsesvejledningen står for aktiviteten og sørger for at koble til det fremtidige uddannelsesvalg</w:t>
            </w:r>
          </w:p>
        </w:tc>
        <w:tc>
          <w:tcPr>
            <w:tcW w:w="4055" w:type="dxa"/>
            <w:shd w:val="clear" w:color="auto" w:fill="B4E2C8" w:themeFill="accent3" w:themeFillTint="66"/>
          </w:tcPr>
          <w:p w14:paraId="32D3B89F" w14:textId="77777777" w:rsidR="00E971FD" w:rsidRPr="00551EB5" w:rsidRDefault="00E971FD" w:rsidP="00551EB5">
            <w:pPr>
              <w:rPr>
                <w:rFonts w:asciiTheme="minorHAnsi" w:eastAsiaTheme="majorEastAsia" w:hAnsiTheme="minorHAnsi" w:cstheme="majorBidi"/>
              </w:rPr>
            </w:pPr>
            <w:r w:rsidRPr="00551EB5">
              <w:rPr>
                <w:rFonts w:asciiTheme="minorHAnsi" w:eastAsiaTheme="majorEastAsia" w:hAnsiTheme="minorHAnsi" w:cstheme="majorBidi"/>
              </w:rPr>
              <w:t>Sammenhængende vejlednings- og undervisningsaktiviteter</w:t>
            </w:r>
          </w:p>
          <w:p w14:paraId="7F5E7377" w14:textId="77777777" w:rsidR="00E971FD" w:rsidRPr="00551EB5" w:rsidRDefault="00E971FD" w:rsidP="00551EB5">
            <w:pPr>
              <w:rPr>
                <w:rFonts w:asciiTheme="minorHAnsi" w:hAnsiTheme="minorHAnsi"/>
              </w:rPr>
            </w:pPr>
            <w:r w:rsidRPr="00551EB5">
              <w:rPr>
                <w:rFonts w:asciiTheme="minorHAnsi" w:hAnsiTheme="minorHAnsi"/>
              </w:rPr>
              <w:t xml:space="preserve">Forskellige aktører udbyder vejlednings- og undervisningsaktiviteter. Her er det op til den enkelte skole at træffe beslutning om, hvilke aktiviteter, der deltages i, og sørge for i undervisningen at koble aktivitet med faglig undervisning. </w:t>
            </w:r>
          </w:p>
          <w:p w14:paraId="658095E9" w14:textId="77777777" w:rsidR="00E971FD" w:rsidRPr="00551EB5" w:rsidRDefault="00E971FD" w:rsidP="00551EB5">
            <w:pPr>
              <w:rPr>
                <w:rFonts w:asciiTheme="minorHAnsi" w:hAnsiTheme="minorHAnsi"/>
              </w:rPr>
            </w:pPr>
          </w:p>
        </w:tc>
      </w:tr>
      <w:tr w:rsidR="00E971FD" w:rsidRPr="00551EB5" w14:paraId="160CFD65" w14:textId="77777777" w:rsidTr="00E971FD">
        <w:trPr>
          <w:trHeight w:val="1959"/>
        </w:trPr>
        <w:tc>
          <w:tcPr>
            <w:tcW w:w="1478" w:type="dxa"/>
          </w:tcPr>
          <w:p w14:paraId="63305689" w14:textId="77777777" w:rsidR="00E971FD" w:rsidRPr="00551EB5" w:rsidRDefault="00E971FD" w:rsidP="00551EB5">
            <w:pPr>
              <w:rPr>
                <w:rFonts w:asciiTheme="minorHAnsi" w:hAnsiTheme="minorHAnsi"/>
              </w:rPr>
            </w:pPr>
            <w:r w:rsidRPr="00551EB5">
              <w:rPr>
                <w:rFonts w:asciiTheme="minorHAnsi" w:hAnsiTheme="minorHAnsi"/>
              </w:rPr>
              <w:t>April til juni</w:t>
            </w:r>
          </w:p>
        </w:tc>
        <w:tc>
          <w:tcPr>
            <w:tcW w:w="3873" w:type="dxa"/>
          </w:tcPr>
          <w:p w14:paraId="5074C020" w14:textId="77777777" w:rsidR="00E971FD" w:rsidRPr="00551EB5" w:rsidRDefault="00E971FD" w:rsidP="00551EB5">
            <w:pPr>
              <w:rPr>
                <w:rFonts w:asciiTheme="minorHAnsi" w:hAnsiTheme="minorHAnsi" w:cstheme="minorHAnsi"/>
              </w:rPr>
            </w:pPr>
            <w:r w:rsidRPr="00551EB5">
              <w:rPr>
                <w:rFonts w:asciiTheme="minorHAnsi" w:hAnsiTheme="minorHAnsi" w:cstheme="minorHAnsi"/>
              </w:rPr>
              <w:t>Uddannelse og Job: Uddannelsesveje: EUD/GYM/Unge i praksis (Klasseniveau)</w:t>
            </w:r>
          </w:p>
          <w:p w14:paraId="29FB7D38" w14:textId="77777777" w:rsidR="00E971FD" w:rsidRPr="00551EB5" w:rsidRDefault="00E971FD" w:rsidP="00551EB5">
            <w:pPr>
              <w:rPr>
                <w:rFonts w:asciiTheme="minorHAnsi" w:hAnsiTheme="minorHAnsi"/>
              </w:rPr>
            </w:pPr>
          </w:p>
          <w:p w14:paraId="2FFF8EE8" w14:textId="77777777" w:rsidR="00E971FD" w:rsidRPr="00551EB5" w:rsidRDefault="00E971FD" w:rsidP="00551EB5">
            <w:pPr>
              <w:rPr>
                <w:rFonts w:asciiTheme="minorHAnsi" w:hAnsiTheme="minorHAnsi"/>
              </w:rPr>
            </w:pPr>
            <w:r w:rsidRPr="00551EB5">
              <w:rPr>
                <w:rFonts w:asciiTheme="minorHAnsi" w:hAnsiTheme="minorHAnsi"/>
              </w:rPr>
              <w:t>Uddannelse og Job: Identitet, styrker og valgproces (Holdniveau)</w:t>
            </w:r>
          </w:p>
        </w:tc>
        <w:tc>
          <w:tcPr>
            <w:tcW w:w="4055" w:type="dxa"/>
          </w:tcPr>
          <w:p w14:paraId="7A1A31A5" w14:textId="77777777" w:rsidR="00E971FD" w:rsidRPr="00551EB5" w:rsidRDefault="00E971FD" w:rsidP="00551EB5">
            <w:pPr>
              <w:rPr>
                <w:rFonts w:asciiTheme="minorHAnsi" w:hAnsiTheme="minorHAnsi"/>
              </w:rPr>
            </w:pPr>
            <w:r w:rsidRPr="00551EB5">
              <w:rPr>
                <w:rFonts w:asciiTheme="minorHAnsi" w:hAnsiTheme="minorHAnsi"/>
              </w:rPr>
              <w:t>Unge i praksis (Arrangør er Skole/Klub og Uddannelsesvejledningen i samarbejde med erhvervsskolerne i Roskilde)</w:t>
            </w:r>
          </w:p>
          <w:p w14:paraId="59EF7F33" w14:textId="77777777" w:rsidR="00E971FD" w:rsidRPr="00551EB5" w:rsidRDefault="00E971FD" w:rsidP="00551EB5">
            <w:pPr>
              <w:rPr>
                <w:rFonts w:asciiTheme="minorHAnsi" w:hAnsiTheme="minorHAnsi" w:cs="Arial"/>
              </w:rPr>
            </w:pPr>
            <w:r w:rsidRPr="00551EB5">
              <w:rPr>
                <w:rFonts w:asciiTheme="minorHAnsi" w:hAnsiTheme="minorHAnsi" w:cs="Arial"/>
                <w:bCs/>
              </w:rPr>
              <w:t xml:space="preserve">Forløbet indeholder: </w:t>
            </w:r>
          </w:p>
          <w:p w14:paraId="53EFB5E5" w14:textId="77777777" w:rsidR="00E971FD" w:rsidRPr="00551EB5" w:rsidRDefault="00E971FD" w:rsidP="00551EB5">
            <w:pPr>
              <w:rPr>
                <w:rFonts w:asciiTheme="minorHAnsi" w:hAnsiTheme="minorHAnsi" w:cs="Arial"/>
              </w:rPr>
            </w:pPr>
            <w:r w:rsidRPr="00551EB5">
              <w:rPr>
                <w:rFonts w:asciiTheme="minorHAnsi" w:hAnsiTheme="minorHAnsi" w:cs="Arial"/>
                <w:bCs/>
              </w:rPr>
              <w:t>To dages praktik i en virksomhed</w:t>
            </w:r>
          </w:p>
          <w:p w14:paraId="2E220163" w14:textId="77777777" w:rsidR="00E971FD" w:rsidRPr="00551EB5" w:rsidRDefault="00E971FD" w:rsidP="00551EB5">
            <w:pPr>
              <w:rPr>
                <w:rFonts w:asciiTheme="minorHAnsi" w:hAnsiTheme="minorHAnsi" w:cs="Arial"/>
              </w:rPr>
            </w:pPr>
            <w:r w:rsidRPr="00551EB5">
              <w:rPr>
                <w:rFonts w:asciiTheme="minorHAnsi" w:hAnsiTheme="minorHAnsi" w:cs="Arial"/>
                <w:bCs/>
              </w:rPr>
              <w:t>Temadag med brobygningsaktiviteter på ZBC, RHS og RTS</w:t>
            </w:r>
          </w:p>
          <w:p w14:paraId="699BFBB8" w14:textId="77777777" w:rsidR="00E971FD" w:rsidRPr="00551EB5" w:rsidRDefault="00E971FD" w:rsidP="00551EB5">
            <w:pPr>
              <w:rPr>
                <w:rFonts w:asciiTheme="minorHAnsi" w:hAnsiTheme="minorHAnsi" w:cs="Arial"/>
              </w:rPr>
            </w:pPr>
            <w:r w:rsidRPr="00551EB5">
              <w:rPr>
                <w:rFonts w:asciiTheme="minorHAnsi" w:hAnsiTheme="minorHAnsi" w:cs="Arial"/>
                <w:bCs/>
              </w:rPr>
              <w:t>Uddannelsesvejledning</w:t>
            </w:r>
          </w:p>
          <w:p w14:paraId="2014A9FF" w14:textId="77777777" w:rsidR="00E971FD" w:rsidRPr="00551EB5" w:rsidRDefault="00E971FD" w:rsidP="00551EB5">
            <w:pPr>
              <w:rPr>
                <w:rFonts w:asciiTheme="minorHAnsi" w:hAnsiTheme="minorHAnsi" w:cs="Arial"/>
              </w:rPr>
            </w:pPr>
            <w:r w:rsidRPr="00551EB5">
              <w:rPr>
                <w:rFonts w:asciiTheme="minorHAnsi" w:hAnsiTheme="minorHAnsi" w:cs="Arial"/>
                <w:bCs/>
              </w:rPr>
              <w:t>Digitalt forældremøde</w:t>
            </w:r>
          </w:p>
          <w:p w14:paraId="53CA618B" w14:textId="77777777" w:rsidR="00E971FD" w:rsidRPr="00551EB5" w:rsidRDefault="00E971FD" w:rsidP="00551EB5">
            <w:pPr>
              <w:rPr>
                <w:rFonts w:asciiTheme="minorHAnsi" w:hAnsiTheme="minorHAnsi"/>
              </w:rPr>
            </w:pPr>
          </w:p>
        </w:tc>
      </w:tr>
    </w:tbl>
    <w:p w14:paraId="0AB4AE4B" w14:textId="77777777" w:rsidR="00E971FD" w:rsidRPr="00551EB5" w:rsidRDefault="00E971FD" w:rsidP="00551EB5">
      <w:pPr>
        <w:rPr>
          <w:rFonts w:asciiTheme="minorHAnsi" w:eastAsiaTheme="majorEastAsia" w:hAnsiTheme="minorHAnsi" w:cstheme="majorBidi"/>
        </w:rPr>
      </w:pPr>
    </w:p>
    <w:p w14:paraId="432B810C" w14:textId="53E85E8F" w:rsidR="00E971FD" w:rsidRPr="00551EB5" w:rsidRDefault="00551EB5" w:rsidP="00551EB5">
      <w:pPr>
        <w:rPr>
          <w:rFonts w:asciiTheme="minorHAnsi" w:eastAsiaTheme="majorEastAsia" w:hAnsiTheme="minorHAnsi" w:cstheme="majorBidi"/>
          <w:b/>
        </w:rPr>
      </w:pPr>
      <w:r w:rsidRPr="00551EB5">
        <w:rPr>
          <w:rFonts w:asciiTheme="minorHAnsi" w:eastAsiaTheme="majorEastAsia" w:hAnsiTheme="minorHAnsi" w:cstheme="majorBidi"/>
          <w:b/>
        </w:rPr>
        <w:t>8.klasse</w:t>
      </w:r>
    </w:p>
    <w:tbl>
      <w:tblPr>
        <w:tblStyle w:val="Tabel-Gitter"/>
        <w:tblW w:w="9606" w:type="dxa"/>
        <w:tblLook w:val="04A0" w:firstRow="1" w:lastRow="0" w:firstColumn="1" w:lastColumn="0" w:noHBand="0" w:noVBand="1"/>
      </w:tblPr>
      <w:tblGrid>
        <w:gridCol w:w="1509"/>
        <w:gridCol w:w="3956"/>
        <w:gridCol w:w="4141"/>
      </w:tblGrid>
      <w:tr w:rsidR="00E971FD" w:rsidRPr="00551EB5" w14:paraId="57A3484F" w14:textId="77777777" w:rsidTr="00B97AEF">
        <w:trPr>
          <w:trHeight w:val="1866"/>
        </w:trPr>
        <w:tc>
          <w:tcPr>
            <w:tcW w:w="1509" w:type="dxa"/>
          </w:tcPr>
          <w:p w14:paraId="36BAC9D6" w14:textId="77777777" w:rsidR="00E971FD" w:rsidRPr="00551EB5" w:rsidRDefault="00E971FD" w:rsidP="00551EB5">
            <w:pPr>
              <w:rPr>
                <w:rFonts w:asciiTheme="minorHAnsi" w:eastAsiaTheme="majorEastAsia" w:hAnsiTheme="minorHAnsi" w:cstheme="majorBidi"/>
              </w:rPr>
            </w:pPr>
            <w:r w:rsidRPr="00551EB5">
              <w:rPr>
                <w:rFonts w:asciiTheme="minorHAnsi" w:eastAsiaTheme="majorEastAsia" w:hAnsiTheme="minorHAnsi" w:cstheme="majorBidi"/>
              </w:rPr>
              <w:t>Hvornår</w:t>
            </w:r>
          </w:p>
        </w:tc>
        <w:tc>
          <w:tcPr>
            <w:tcW w:w="3956" w:type="dxa"/>
            <w:shd w:val="clear" w:color="auto" w:fill="FEBAAA" w:themeFill="text2" w:themeFillTint="66"/>
          </w:tcPr>
          <w:p w14:paraId="36DDF813" w14:textId="77777777" w:rsidR="00E971FD" w:rsidRPr="00551EB5" w:rsidRDefault="00E971FD" w:rsidP="00551EB5">
            <w:pPr>
              <w:rPr>
                <w:rFonts w:asciiTheme="minorHAnsi" w:eastAsiaTheme="majorEastAsia" w:hAnsiTheme="minorHAnsi" w:cstheme="majorBidi"/>
              </w:rPr>
            </w:pPr>
            <w:r w:rsidRPr="00551EB5">
              <w:rPr>
                <w:rFonts w:asciiTheme="minorHAnsi" w:eastAsiaTheme="majorEastAsia" w:hAnsiTheme="minorHAnsi" w:cstheme="majorBidi"/>
              </w:rPr>
              <w:t>Uddannelsesvejledning</w:t>
            </w:r>
          </w:p>
          <w:p w14:paraId="7C82C8DD" w14:textId="77777777" w:rsidR="00E971FD" w:rsidRPr="00551EB5" w:rsidRDefault="00E971FD" w:rsidP="00551EB5">
            <w:pPr>
              <w:rPr>
                <w:rFonts w:asciiTheme="minorHAnsi" w:hAnsiTheme="minorHAnsi"/>
              </w:rPr>
            </w:pPr>
          </w:p>
          <w:p w14:paraId="4060CFEE" w14:textId="77777777" w:rsidR="00E971FD" w:rsidRPr="00551EB5" w:rsidRDefault="00E971FD" w:rsidP="00551EB5">
            <w:pPr>
              <w:rPr>
                <w:rFonts w:asciiTheme="minorHAnsi" w:hAnsiTheme="minorHAnsi"/>
              </w:rPr>
            </w:pPr>
          </w:p>
          <w:p w14:paraId="5D15AADC" w14:textId="77777777" w:rsidR="00E971FD" w:rsidRPr="00551EB5" w:rsidRDefault="00E971FD" w:rsidP="00551EB5">
            <w:pPr>
              <w:rPr>
                <w:rFonts w:asciiTheme="minorHAnsi" w:hAnsiTheme="minorHAnsi"/>
              </w:rPr>
            </w:pPr>
            <w:r w:rsidRPr="00551EB5">
              <w:rPr>
                <w:rFonts w:asciiTheme="minorHAnsi" w:hAnsiTheme="minorHAnsi"/>
              </w:rPr>
              <w:t xml:space="preserve">Uddannelsesvejledningen står for aktiviteten og sørger for at koble til det fremtidige uddannelsesvalg. </w:t>
            </w:r>
          </w:p>
        </w:tc>
        <w:tc>
          <w:tcPr>
            <w:tcW w:w="4141" w:type="dxa"/>
            <w:shd w:val="clear" w:color="auto" w:fill="B4E2C8" w:themeFill="accent3" w:themeFillTint="66"/>
          </w:tcPr>
          <w:p w14:paraId="2348AC1D" w14:textId="77777777" w:rsidR="00E971FD" w:rsidRPr="00551EB5" w:rsidRDefault="00E971FD" w:rsidP="00551EB5">
            <w:pPr>
              <w:rPr>
                <w:rFonts w:asciiTheme="minorHAnsi" w:eastAsiaTheme="majorEastAsia" w:hAnsiTheme="minorHAnsi" w:cstheme="majorBidi"/>
              </w:rPr>
            </w:pPr>
            <w:r w:rsidRPr="00551EB5">
              <w:rPr>
                <w:rFonts w:asciiTheme="minorHAnsi" w:eastAsiaTheme="majorEastAsia" w:hAnsiTheme="minorHAnsi" w:cstheme="majorBidi"/>
              </w:rPr>
              <w:t>Sammenhængende vejlednings- og undervisningsaktiviteter</w:t>
            </w:r>
          </w:p>
          <w:p w14:paraId="35FFA77B" w14:textId="77777777" w:rsidR="00E971FD" w:rsidRPr="00551EB5" w:rsidRDefault="00E971FD" w:rsidP="00551EB5">
            <w:pPr>
              <w:rPr>
                <w:rFonts w:asciiTheme="minorHAnsi" w:hAnsiTheme="minorHAnsi"/>
              </w:rPr>
            </w:pPr>
            <w:r w:rsidRPr="00551EB5">
              <w:rPr>
                <w:rFonts w:asciiTheme="minorHAnsi" w:hAnsiTheme="minorHAnsi"/>
              </w:rPr>
              <w:t xml:space="preserve">Forskellige aktører udbyder vejlednings- og undervisningsaktiviteter. Det er op til den enkelte skole at træffe beslutning om, hvilke aktiviteter, der deltages i, og sørge for at koble aktivitet med faglig undervisning. </w:t>
            </w:r>
          </w:p>
          <w:p w14:paraId="2BC8F672" w14:textId="77777777" w:rsidR="00E971FD" w:rsidRPr="00551EB5" w:rsidRDefault="00E971FD" w:rsidP="00551EB5">
            <w:pPr>
              <w:rPr>
                <w:rFonts w:asciiTheme="minorHAnsi" w:hAnsiTheme="minorHAnsi"/>
              </w:rPr>
            </w:pPr>
          </w:p>
        </w:tc>
      </w:tr>
      <w:tr w:rsidR="00E971FD" w:rsidRPr="00551EB5" w14:paraId="53B3FDFF" w14:textId="77777777" w:rsidTr="00E971FD">
        <w:trPr>
          <w:trHeight w:val="2628"/>
        </w:trPr>
        <w:tc>
          <w:tcPr>
            <w:tcW w:w="1509" w:type="dxa"/>
            <w:shd w:val="clear" w:color="auto" w:fill="D9D9D9" w:themeFill="background1" w:themeFillShade="D9"/>
          </w:tcPr>
          <w:p w14:paraId="2E19D0D2" w14:textId="77777777" w:rsidR="00E971FD" w:rsidRPr="00551EB5" w:rsidRDefault="00E971FD" w:rsidP="00551EB5">
            <w:pPr>
              <w:rPr>
                <w:rFonts w:asciiTheme="minorHAnsi" w:hAnsiTheme="minorHAnsi"/>
              </w:rPr>
            </w:pPr>
            <w:r w:rsidRPr="00551EB5">
              <w:rPr>
                <w:rFonts w:asciiTheme="minorHAnsi" w:hAnsiTheme="minorHAnsi"/>
              </w:rPr>
              <w:lastRenderedPageBreak/>
              <w:t xml:space="preserve">Hele året </w:t>
            </w:r>
          </w:p>
        </w:tc>
        <w:tc>
          <w:tcPr>
            <w:tcW w:w="3956" w:type="dxa"/>
            <w:shd w:val="clear" w:color="auto" w:fill="D9D9D9" w:themeFill="background1" w:themeFillShade="D9"/>
          </w:tcPr>
          <w:p w14:paraId="2F6CE520" w14:textId="77777777" w:rsidR="00E971FD" w:rsidRPr="00551EB5" w:rsidRDefault="00E971FD" w:rsidP="00551EB5">
            <w:pPr>
              <w:rPr>
                <w:rFonts w:asciiTheme="minorHAnsi" w:hAnsiTheme="minorHAnsi" w:cstheme="minorHAnsi"/>
              </w:rPr>
            </w:pPr>
            <w:r w:rsidRPr="00551EB5">
              <w:rPr>
                <w:rFonts w:asciiTheme="minorHAnsi" w:hAnsiTheme="minorHAnsi" w:cstheme="minorHAnsi"/>
              </w:rPr>
              <w:t>Uddannelse og Job: Praktik, før- og efterbearbejdning (Afhængig af skolens praktikperiode, klasseniveau)</w:t>
            </w:r>
          </w:p>
          <w:p w14:paraId="7F9ED87C" w14:textId="77777777" w:rsidR="00E971FD" w:rsidRPr="00551EB5" w:rsidRDefault="00E971FD" w:rsidP="00551EB5">
            <w:pPr>
              <w:rPr>
                <w:rFonts w:asciiTheme="minorHAnsi" w:hAnsiTheme="minorHAnsi" w:cstheme="minorHAnsi"/>
              </w:rPr>
            </w:pPr>
          </w:p>
          <w:p w14:paraId="0BE4016A" w14:textId="77777777" w:rsidR="00E971FD" w:rsidRPr="00551EB5" w:rsidRDefault="00E971FD" w:rsidP="00551EB5">
            <w:pPr>
              <w:rPr>
                <w:rFonts w:asciiTheme="minorHAnsi" w:hAnsiTheme="minorHAnsi" w:cstheme="minorHAnsi"/>
              </w:rPr>
            </w:pPr>
            <w:r w:rsidRPr="00551EB5">
              <w:rPr>
                <w:rFonts w:asciiTheme="minorHAnsi" w:hAnsiTheme="minorHAnsi" w:cstheme="minorHAnsi"/>
              </w:rPr>
              <w:t>Individuelle praktikker</w:t>
            </w:r>
          </w:p>
          <w:p w14:paraId="4516F66E" w14:textId="77777777" w:rsidR="00E971FD" w:rsidRPr="00551EB5" w:rsidRDefault="00E971FD" w:rsidP="00551EB5">
            <w:pPr>
              <w:rPr>
                <w:rFonts w:asciiTheme="minorHAnsi" w:hAnsiTheme="minorHAnsi" w:cstheme="minorHAnsi"/>
              </w:rPr>
            </w:pPr>
          </w:p>
          <w:p w14:paraId="1CF8B946" w14:textId="77777777" w:rsidR="00E971FD" w:rsidRPr="00551EB5" w:rsidRDefault="00E971FD" w:rsidP="00551EB5">
            <w:pPr>
              <w:rPr>
                <w:rFonts w:asciiTheme="minorHAnsi" w:hAnsiTheme="minorHAnsi" w:cstheme="minorHAnsi"/>
              </w:rPr>
            </w:pPr>
            <w:r w:rsidRPr="00551EB5">
              <w:rPr>
                <w:rFonts w:asciiTheme="minorHAnsi" w:hAnsiTheme="minorHAnsi" w:cstheme="minorHAnsi"/>
              </w:rPr>
              <w:t xml:space="preserve">Vejleder deltager i netværksmøder og dialogmøder på skolen, hvis det vurderes relevant </w:t>
            </w:r>
          </w:p>
          <w:p w14:paraId="0CE867B5" w14:textId="77777777" w:rsidR="00E971FD" w:rsidRPr="00551EB5" w:rsidRDefault="00E971FD" w:rsidP="00551EB5">
            <w:pPr>
              <w:rPr>
                <w:rFonts w:asciiTheme="minorHAnsi" w:hAnsiTheme="minorHAnsi" w:cstheme="minorHAnsi"/>
              </w:rPr>
            </w:pPr>
          </w:p>
          <w:p w14:paraId="4ADF43D9" w14:textId="77777777" w:rsidR="00E971FD" w:rsidRPr="00551EB5" w:rsidRDefault="00E971FD" w:rsidP="00551EB5">
            <w:pPr>
              <w:rPr>
                <w:rFonts w:asciiTheme="minorHAnsi" w:hAnsiTheme="minorHAnsi" w:cstheme="minorHAnsi"/>
              </w:rPr>
            </w:pPr>
            <w:r w:rsidRPr="00551EB5">
              <w:rPr>
                <w:rFonts w:asciiTheme="minorHAnsi" w:hAnsiTheme="minorHAnsi" w:cstheme="minorHAnsi"/>
              </w:rPr>
              <w:t xml:space="preserve">Løbende dialog mellem vejleder, lærere, elev og forældre afhængig af behov </w:t>
            </w:r>
          </w:p>
        </w:tc>
        <w:tc>
          <w:tcPr>
            <w:tcW w:w="4141" w:type="dxa"/>
            <w:shd w:val="clear" w:color="auto" w:fill="D9D9D9" w:themeFill="background1" w:themeFillShade="D9"/>
          </w:tcPr>
          <w:p w14:paraId="723AC567" w14:textId="77777777" w:rsidR="00E971FD" w:rsidRPr="00551EB5" w:rsidRDefault="00E971FD" w:rsidP="00551EB5">
            <w:pPr>
              <w:rPr>
                <w:rFonts w:asciiTheme="minorHAnsi" w:eastAsiaTheme="majorEastAsia" w:hAnsiTheme="minorHAnsi" w:cstheme="majorBidi"/>
                <w:color w:val="FF0000"/>
              </w:rPr>
            </w:pPr>
          </w:p>
        </w:tc>
      </w:tr>
      <w:tr w:rsidR="00E971FD" w:rsidRPr="00551EB5" w14:paraId="45EB57AB" w14:textId="77777777" w:rsidTr="00E971FD">
        <w:trPr>
          <w:trHeight w:val="525"/>
        </w:trPr>
        <w:tc>
          <w:tcPr>
            <w:tcW w:w="1509" w:type="dxa"/>
          </w:tcPr>
          <w:p w14:paraId="3B2409F6" w14:textId="77777777" w:rsidR="00E971FD" w:rsidRPr="00551EB5" w:rsidRDefault="00E971FD" w:rsidP="00551EB5">
            <w:pPr>
              <w:rPr>
                <w:rFonts w:asciiTheme="minorHAnsi" w:hAnsiTheme="minorHAnsi"/>
              </w:rPr>
            </w:pPr>
            <w:r w:rsidRPr="00551EB5">
              <w:rPr>
                <w:rFonts w:asciiTheme="minorHAnsi" w:hAnsiTheme="minorHAnsi"/>
              </w:rPr>
              <w:t>August til september</w:t>
            </w:r>
          </w:p>
        </w:tc>
        <w:tc>
          <w:tcPr>
            <w:tcW w:w="3956" w:type="dxa"/>
          </w:tcPr>
          <w:p w14:paraId="709EF28A" w14:textId="77777777" w:rsidR="00E971FD" w:rsidRPr="00551EB5" w:rsidRDefault="00E971FD" w:rsidP="00551EB5">
            <w:pPr>
              <w:rPr>
                <w:rFonts w:asciiTheme="minorHAnsi" w:hAnsiTheme="minorHAnsi"/>
              </w:rPr>
            </w:pPr>
            <w:r w:rsidRPr="00551EB5">
              <w:rPr>
                <w:rFonts w:asciiTheme="minorHAnsi" w:hAnsiTheme="minorHAnsi" w:cstheme="minorHAnsi"/>
              </w:rPr>
              <w:t xml:space="preserve">Uddannelse og Job: </w:t>
            </w:r>
            <w:proofErr w:type="spellStart"/>
            <w:r w:rsidRPr="00551EB5">
              <w:rPr>
                <w:rFonts w:asciiTheme="minorHAnsi" w:hAnsiTheme="minorHAnsi" w:cstheme="minorHAnsi"/>
              </w:rPr>
              <w:t>Skills</w:t>
            </w:r>
            <w:proofErr w:type="spellEnd"/>
            <w:r w:rsidRPr="00551EB5">
              <w:rPr>
                <w:rFonts w:asciiTheme="minorHAnsi" w:hAnsiTheme="minorHAnsi" w:cstheme="minorHAnsi"/>
              </w:rPr>
              <w:t xml:space="preserve"> stafetten, før- og efterbearbejdning (Klasseniveau)</w:t>
            </w:r>
          </w:p>
        </w:tc>
        <w:tc>
          <w:tcPr>
            <w:tcW w:w="4141" w:type="dxa"/>
          </w:tcPr>
          <w:p w14:paraId="1CCB7F9C" w14:textId="77777777" w:rsidR="00E971FD" w:rsidRPr="00551EB5" w:rsidRDefault="00E971FD" w:rsidP="00551EB5">
            <w:pPr>
              <w:rPr>
                <w:rFonts w:asciiTheme="minorHAnsi" w:hAnsiTheme="minorHAnsi"/>
              </w:rPr>
            </w:pPr>
            <w:proofErr w:type="spellStart"/>
            <w:r w:rsidRPr="00551EB5">
              <w:rPr>
                <w:rFonts w:asciiTheme="minorHAnsi" w:hAnsiTheme="minorHAnsi" w:cstheme="minorHAnsi"/>
              </w:rPr>
              <w:t>Skills</w:t>
            </w:r>
            <w:proofErr w:type="spellEnd"/>
            <w:r w:rsidRPr="00551EB5">
              <w:rPr>
                <w:rFonts w:asciiTheme="minorHAnsi" w:hAnsiTheme="minorHAnsi" w:cstheme="minorHAnsi"/>
              </w:rPr>
              <w:t xml:space="preserve"> stafetten</w:t>
            </w:r>
          </w:p>
        </w:tc>
      </w:tr>
      <w:tr w:rsidR="00E971FD" w:rsidRPr="00551EB5" w14:paraId="1CFC9CBD" w14:textId="77777777" w:rsidTr="00E971FD">
        <w:trPr>
          <w:trHeight w:val="525"/>
        </w:trPr>
        <w:tc>
          <w:tcPr>
            <w:tcW w:w="1509" w:type="dxa"/>
          </w:tcPr>
          <w:p w14:paraId="708F0659" w14:textId="77777777" w:rsidR="00E971FD" w:rsidRPr="00551EB5" w:rsidRDefault="00E971FD" w:rsidP="00551EB5">
            <w:pPr>
              <w:rPr>
                <w:rFonts w:asciiTheme="minorHAnsi" w:hAnsiTheme="minorHAnsi"/>
              </w:rPr>
            </w:pPr>
            <w:r w:rsidRPr="00551EB5">
              <w:rPr>
                <w:rFonts w:asciiTheme="minorHAnsi" w:hAnsiTheme="minorHAnsi"/>
              </w:rPr>
              <w:t>September</w:t>
            </w:r>
          </w:p>
        </w:tc>
        <w:tc>
          <w:tcPr>
            <w:tcW w:w="3956" w:type="dxa"/>
          </w:tcPr>
          <w:p w14:paraId="39F36C42" w14:textId="77777777" w:rsidR="00E971FD" w:rsidRPr="00551EB5" w:rsidRDefault="00E971FD" w:rsidP="00551EB5">
            <w:pPr>
              <w:rPr>
                <w:rFonts w:asciiTheme="minorHAnsi" w:hAnsiTheme="minorHAnsi"/>
              </w:rPr>
            </w:pPr>
            <w:r w:rsidRPr="00551EB5">
              <w:rPr>
                <w:rFonts w:asciiTheme="minorHAnsi" w:hAnsiTheme="minorHAnsi"/>
              </w:rPr>
              <w:t>Forældremøde (Skole inviterer Uddannelsesvejledningen)</w:t>
            </w:r>
          </w:p>
        </w:tc>
        <w:tc>
          <w:tcPr>
            <w:tcW w:w="4141" w:type="dxa"/>
          </w:tcPr>
          <w:p w14:paraId="4A8CF76B" w14:textId="77777777" w:rsidR="00E971FD" w:rsidRPr="00551EB5" w:rsidRDefault="00E971FD" w:rsidP="00551EB5">
            <w:pPr>
              <w:rPr>
                <w:rFonts w:asciiTheme="minorHAnsi" w:hAnsiTheme="minorHAnsi"/>
              </w:rPr>
            </w:pPr>
          </w:p>
        </w:tc>
      </w:tr>
      <w:tr w:rsidR="00E971FD" w:rsidRPr="00551EB5" w14:paraId="399A5A7D" w14:textId="77777777" w:rsidTr="00E971FD">
        <w:trPr>
          <w:trHeight w:val="262"/>
        </w:trPr>
        <w:tc>
          <w:tcPr>
            <w:tcW w:w="1509" w:type="dxa"/>
          </w:tcPr>
          <w:p w14:paraId="2215C279" w14:textId="77777777" w:rsidR="00E971FD" w:rsidRPr="00551EB5" w:rsidRDefault="00E971FD" w:rsidP="00551EB5">
            <w:pPr>
              <w:rPr>
                <w:rFonts w:asciiTheme="minorHAnsi" w:hAnsiTheme="minorHAnsi"/>
              </w:rPr>
            </w:pPr>
            <w:r w:rsidRPr="00551EB5">
              <w:rPr>
                <w:rFonts w:asciiTheme="minorHAnsi" w:hAnsiTheme="minorHAnsi"/>
              </w:rPr>
              <w:t xml:space="preserve">November </w:t>
            </w:r>
          </w:p>
        </w:tc>
        <w:tc>
          <w:tcPr>
            <w:tcW w:w="3956" w:type="dxa"/>
          </w:tcPr>
          <w:p w14:paraId="37D25E32" w14:textId="77777777" w:rsidR="00E971FD" w:rsidRPr="00551EB5" w:rsidRDefault="00E971FD" w:rsidP="00551EB5">
            <w:pPr>
              <w:rPr>
                <w:rFonts w:asciiTheme="minorHAnsi" w:hAnsiTheme="minorHAnsi"/>
              </w:rPr>
            </w:pPr>
            <w:r w:rsidRPr="00551EB5">
              <w:rPr>
                <w:rFonts w:asciiTheme="minorHAnsi" w:hAnsiTheme="minorHAnsi"/>
              </w:rPr>
              <w:t>Uddannelsesmesse den første tirsdag i november</w:t>
            </w:r>
          </w:p>
        </w:tc>
        <w:tc>
          <w:tcPr>
            <w:tcW w:w="4141" w:type="dxa"/>
          </w:tcPr>
          <w:p w14:paraId="1C746D85" w14:textId="77777777" w:rsidR="00E971FD" w:rsidRPr="00551EB5" w:rsidRDefault="00E971FD" w:rsidP="00551EB5">
            <w:pPr>
              <w:rPr>
                <w:rFonts w:asciiTheme="minorHAnsi" w:hAnsiTheme="minorHAnsi" w:cstheme="minorHAnsi"/>
              </w:rPr>
            </w:pPr>
          </w:p>
        </w:tc>
      </w:tr>
      <w:tr w:rsidR="00E971FD" w:rsidRPr="00551EB5" w14:paraId="6F89D896" w14:textId="77777777" w:rsidTr="00E971FD">
        <w:trPr>
          <w:trHeight w:val="525"/>
        </w:trPr>
        <w:tc>
          <w:tcPr>
            <w:tcW w:w="1509" w:type="dxa"/>
          </w:tcPr>
          <w:p w14:paraId="718E38B6" w14:textId="77777777" w:rsidR="00E971FD" w:rsidRPr="00551EB5" w:rsidRDefault="00E971FD" w:rsidP="00551EB5">
            <w:pPr>
              <w:rPr>
                <w:rFonts w:asciiTheme="minorHAnsi" w:hAnsiTheme="minorHAnsi"/>
              </w:rPr>
            </w:pPr>
            <w:r w:rsidRPr="00551EB5">
              <w:rPr>
                <w:rFonts w:asciiTheme="minorHAnsi" w:hAnsiTheme="minorHAnsi"/>
              </w:rPr>
              <w:t xml:space="preserve">November </w:t>
            </w:r>
            <w:proofErr w:type="gramStart"/>
            <w:r w:rsidRPr="00551EB5">
              <w:rPr>
                <w:rFonts w:asciiTheme="minorHAnsi" w:hAnsiTheme="minorHAnsi"/>
              </w:rPr>
              <w:t>til  april</w:t>
            </w:r>
            <w:proofErr w:type="gramEnd"/>
          </w:p>
        </w:tc>
        <w:tc>
          <w:tcPr>
            <w:tcW w:w="3956" w:type="dxa"/>
          </w:tcPr>
          <w:p w14:paraId="78228D02" w14:textId="77777777" w:rsidR="00E971FD" w:rsidRPr="00551EB5" w:rsidRDefault="00E971FD" w:rsidP="00551EB5">
            <w:pPr>
              <w:rPr>
                <w:rFonts w:asciiTheme="minorHAnsi" w:hAnsiTheme="minorHAnsi" w:cstheme="minorHAnsi"/>
              </w:rPr>
            </w:pPr>
            <w:r w:rsidRPr="00551EB5">
              <w:rPr>
                <w:rFonts w:asciiTheme="minorHAnsi" w:hAnsiTheme="minorHAnsi" w:cstheme="minorHAnsi"/>
              </w:rPr>
              <w:t xml:space="preserve">Uddannelse og Job: Valg af introduktionskursus, før- og efterbearbejdning (Klasseniveau) </w:t>
            </w:r>
          </w:p>
        </w:tc>
        <w:tc>
          <w:tcPr>
            <w:tcW w:w="4141" w:type="dxa"/>
          </w:tcPr>
          <w:p w14:paraId="60887F55" w14:textId="77777777" w:rsidR="00E971FD" w:rsidRPr="00551EB5" w:rsidRDefault="00E971FD" w:rsidP="00551EB5">
            <w:pPr>
              <w:rPr>
                <w:rFonts w:asciiTheme="minorHAnsi" w:hAnsiTheme="minorHAnsi"/>
              </w:rPr>
            </w:pPr>
          </w:p>
        </w:tc>
      </w:tr>
      <w:tr w:rsidR="00E971FD" w:rsidRPr="00551EB5" w14:paraId="366A9997" w14:textId="77777777" w:rsidTr="00E971FD">
        <w:trPr>
          <w:trHeight w:val="2102"/>
        </w:trPr>
        <w:tc>
          <w:tcPr>
            <w:tcW w:w="1509" w:type="dxa"/>
          </w:tcPr>
          <w:p w14:paraId="1646E43C" w14:textId="77777777" w:rsidR="00E971FD" w:rsidRPr="00551EB5" w:rsidRDefault="00E971FD" w:rsidP="00551EB5">
            <w:pPr>
              <w:rPr>
                <w:rFonts w:asciiTheme="minorHAnsi" w:hAnsiTheme="minorHAnsi"/>
              </w:rPr>
            </w:pPr>
            <w:r w:rsidRPr="00551EB5">
              <w:rPr>
                <w:rFonts w:asciiTheme="minorHAnsi" w:hAnsiTheme="minorHAnsi" w:cstheme="minorHAnsi"/>
              </w:rPr>
              <w:t xml:space="preserve">Marts til april </w:t>
            </w:r>
          </w:p>
        </w:tc>
        <w:tc>
          <w:tcPr>
            <w:tcW w:w="3956" w:type="dxa"/>
          </w:tcPr>
          <w:p w14:paraId="38AEA172" w14:textId="77777777" w:rsidR="00E971FD" w:rsidRPr="00551EB5" w:rsidRDefault="00E971FD" w:rsidP="00551EB5">
            <w:pPr>
              <w:rPr>
                <w:rFonts w:asciiTheme="minorHAnsi" w:hAnsiTheme="minorHAnsi" w:cstheme="minorHAnsi"/>
              </w:rPr>
            </w:pPr>
            <w:r w:rsidRPr="00551EB5">
              <w:rPr>
                <w:rFonts w:asciiTheme="minorHAnsi" w:hAnsiTheme="minorHAnsi" w:cstheme="minorHAnsi"/>
              </w:rPr>
              <w:t>Udfyldelse af ”Min status” (Holdniveau)</w:t>
            </w:r>
          </w:p>
          <w:p w14:paraId="1E746F7A" w14:textId="77777777" w:rsidR="00E971FD" w:rsidRPr="00551EB5" w:rsidRDefault="00E971FD" w:rsidP="00551EB5">
            <w:pPr>
              <w:rPr>
                <w:rFonts w:asciiTheme="minorHAnsi" w:hAnsiTheme="minorHAnsi" w:cstheme="minorHAnsi"/>
              </w:rPr>
            </w:pPr>
          </w:p>
          <w:p w14:paraId="73E565B9" w14:textId="514CBF1A" w:rsidR="00E971FD" w:rsidRPr="00551EB5" w:rsidRDefault="00E971FD" w:rsidP="00551EB5">
            <w:pPr>
              <w:rPr>
                <w:rFonts w:asciiTheme="minorHAnsi" w:hAnsiTheme="minorHAnsi" w:cstheme="minorHAnsi"/>
              </w:rPr>
            </w:pPr>
            <w:r w:rsidRPr="00551EB5">
              <w:rPr>
                <w:rFonts w:asciiTheme="minorHAnsi" w:hAnsiTheme="minorHAnsi" w:cstheme="minorHAnsi"/>
              </w:rPr>
              <w:t xml:space="preserve">Vejleder og lærere har dialog </w:t>
            </w:r>
            <w:r w:rsidR="00B97AEF">
              <w:rPr>
                <w:rFonts w:asciiTheme="minorHAnsi" w:hAnsiTheme="minorHAnsi" w:cstheme="minorHAnsi"/>
              </w:rPr>
              <w:t>om ”Min status” fx via en skole- og vejlednings</w:t>
            </w:r>
            <w:r w:rsidRPr="00551EB5">
              <w:rPr>
                <w:rFonts w:asciiTheme="minorHAnsi" w:hAnsiTheme="minorHAnsi" w:cstheme="minorHAnsi"/>
              </w:rPr>
              <w:t>konference. Det aftales her, hvordan dialogen mellem vejleder, forældre, elev og skole forløber fremadrettet afhængig af, hvad statussen peger på. Aftaler om indsatser skrives ind i elevens meddelelsesbog</w:t>
            </w:r>
          </w:p>
        </w:tc>
        <w:tc>
          <w:tcPr>
            <w:tcW w:w="4141" w:type="dxa"/>
          </w:tcPr>
          <w:p w14:paraId="427C5235" w14:textId="77777777" w:rsidR="00E971FD" w:rsidRPr="00551EB5" w:rsidRDefault="00E971FD" w:rsidP="00551EB5">
            <w:pPr>
              <w:rPr>
                <w:rFonts w:asciiTheme="minorHAnsi" w:hAnsiTheme="minorHAnsi"/>
              </w:rPr>
            </w:pPr>
          </w:p>
        </w:tc>
      </w:tr>
      <w:tr w:rsidR="00E971FD" w:rsidRPr="00551EB5" w14:paraId="6C07296E" w14:textId="77777777" w:rsidTr="00E971FD">
        <w:trPr>
          <w:trHeight w:val="525"/>
        </w:trPr>
        <w:tc>
          <w:tcPr>
            <w:tcW w:w="1509" w:type="dxa"/>
          </w:tcPr>
          <w:p w14:paraId="329303A2" w14:textId="77777777" w:rsidR="00E971FD" w:rsidRPr="00551EB5" w:rsidRDefault="00E971FD" w:rsidP="00551EB5">
            <w:pPr>
              <w:rPr>
                <w:rFonts w:asciiTheme="minorHAnsi" w:hAnsiTheme="minorHAnsi"/>
              </w:rPr>
            </w:pPr>
            <w:r w:rsidRPr="00551EB5">
              <w:rPr>
                <w:rFonts w:asciiTheme="minorHAnsi" w:hAnsiTheme="minorHAnsi"/>
              </w:rPr>
              <w:t>Marts og frem</w:t>
            </w:r>
          </w:p>
        </w:tc>
        <w:tc>
          <w:tcPr>
            <w:tcW w:w="3956" w:type="dxa"/>
          </w:tcPr>
          <w:p w14:paraId="4CFF2628" w14:textId="77777777" w:rsidR="00E971FD" w:rsidRPr="00551EB5" w:rsidRDefault="00E971FD" w:rsidP="00551EB5">
            <w:pPr>
              <w:rPr>
                <w:rFonts w:asciiTheme="minorHAnsi" w:hAnsiTheme="minorHAnsi" w:cstheme="minorHAnsi"/>
              </w:rPr>
            </w:pPr>
            <w:r w:rsidRPr="00551EB5">
              <w:rPr>
                <w:rFonts w:asciiTheme="minorHAnsi" w:hAnsiTheme="minorHAnsi"/>
              </w:rPr>
              <w:t>Individuel vejledning for elever med behov for supplerende skole- og/eller vejledningsindsats</w:t>
            </w:r>
          </w:p>
        </w:tc>
        <w:tc>
          <w:tcPr>
            <w:tcW w:w="4141" w:type="dxa"/>
          </w:tcPr>
          <w:p w14:paraId="7367B13B" w14:textId="77777777" w:rsidR="00E971FD" w:rsidRPr="00551EB5" w:rsidRDefault="00E971FD" w:rsidP="00551EB5">
            <w:pPr>
              <w:rPr>
                <w:rFonts w:asciiTheme="minorHAnsi" w:hAnsiTheme="minorHAnsi"/>
              </w:rPr>
            </w:pPr>
            <w:r w:rsidRPr="00551EB5">
              <w:rPr>
                <w:rFonts w:asciiTheme="minorHAnsi" w:hAnsiTheme="minorHAnsi"/>
              </w:rPr>
              <w:t>Aktiviteter beskrevet i indsatsviften</w:t>
            </w:r>
          </w:p>
        </w:tc>
      </w:tr>
    </w:tbl>
    <w:p w14:paraId="69CD4AAF" w14:textId="77777777" w:rsidR="00E971FD" w:rsidRPr="00551EB5" w:rsidRDefault="00E971FD" w:rsidP="00551EB5">
      <w:pPr>
        <w:rPr>
          <w:rFonts w:asciiTheme="minorHAnsi" w:eastAsiaTheme="majorEastAsia" w:hAnsiTheme="minorHAnsi" w:cstheme="majorBidi"/>
        </w:rPr>
      </w:pPr>
    </w:p>
    <w:p w14:paraId="03B700CE" w14:textId="77777777" w:rsidR="00E971FD" w:rsidRPr="00551EB5" w:rsidRDefault="00E971FD" w:rsidP="00551EB5">
      <w:pPr>
        <w:rPr>
          <w:rFonts w:asciiTheme="minorHAnsi" w:eastAsiaTheme="majorEastAsia" w:hAnsiTheme="minorHAnsi" w:cstheme="majorBidi"/>
          <w:b/>
        </w:rPr>
      </w:pPr>
      <w:r w:rsidRPr="00551EB5">
        <w:rPr>
          <w:rFonts w:asciiTheme="minorHAnsi" w:eastAsiaTheme="majorEastAsia" w:hAnsiTheme="minorHAnsi" w:cstheme="majorBidi"/>
          <w:b/>
        </w:rPr>
        <w:t>9. klasse</w:t>
      </w:r>
    </w:p>
    <w:tbl>
      <w:tblPr>
        <w:tblStyle w:val="Tabel-Gitter"/>
        <w:tblW w:w="9702" w:type="dxa"/>
        <w:tblLook w:val="04A0" w:firstRow="1" w:lastRow="0" w:firstColumn="1" w:lastColumn="0" w:noHBand="0" w:noVBand="1"/>
      </w:tblPr>
      <w:tblGrid>
        <w:gridCol w:w="1270"/>
        <w:gridCol w:w="3707"/>
        <w:gridCol w:w="4725"/>
      </w:tblGrid>
      <w:tr w:rsidR="00E971FD" w:rsidRPr="00551EB5" w14:paraId="1FBA81B3" w14:textId="77777777" w:rsidTr="00B97AEF">
        <w:trPr>
          <w:trHeight w:val="1830"/>
        </w:trPr>
        <w:tc>
          <w:tcPr>
            <w:tcW w:w="941" w:type="dxa"/>
          </w:tcPr>
          <w:p w14:paraId="1EA6A186" w14:textId="77777777" w:rsidR="00E971FD" w:rsidRPr="00551EB5" w:rsidRDefault="00E971FD" w:rsidP="00551EB5">
            <w:pPr>
              <w:rPr>
                <w:rFonts w:asciiTheme="minorHAnsi" w:eastAsiaTheme="majorEastAsia" w:hAnsiTheme="minorHAnsi" w:cstheme="majorBidi"/>
              </w:rPr>
            </w:pPr>
            <w:r w:rsidRPr="00551EB5">
              <w:rPr>
                <w:rFonts w:asciiTheme="minorHAnsi" w:eastAsiaTheme="majorEastAsia" w:hAnsiTheme="minorHAnsi" w:cstheme="majorBidi"/>
              </w:rPr>
              <w:lastRenderedPageBreak/>
              <w:t>Hvornår</w:t>
            </w:r>
          </w:p>
        </w:tc>
        <w:tc>
          <w:tcPr>
            <w:tcW w:w="3813" w:type="dxa"/>
            <w:shd w:val="clear" w:color="auto" w:fill="FECBBF" w:themeFill="background2" w:themeFillTint="99"/>
          </w:tcPr>
          <w:p w14:paraId="798F5E7A" w14:textId="77777777" w:rsidR="00E971FD" w:rsidRPr="00B83785" w:rsidRDefault="00E971FD" w:rsidP="00551EB5">
            <w:pPr>
              <w:rPr>
                <w:rFonts w:asciiTheme="minorHAnsi" w:eastAsiaTheme="majorEastAsia" w:hAnsiTheme="minorHAnsi" w:cstheme="majorBidi"/>
                <w:b/>
              </w:rPr>
            </w:pPr>
            <w:r w:rsidRPr="00B83785">
              <w:rPr>
                <w:rFonts w:asciiTheme="minorHAnsi" w:eastAsiaTheme="majorEastAsia" w:hAnsiTheme="minorHAnsi" w:cstheme="majorBidi"/>
                <w:b/>
              </w:rPr>
              <w:t>Uddannelsesvejledning</w:t>
            </w:r>
          </w:p>
          <w:p w14:paraId="0C28757F" w14:textId="77777777" w:rsidR="00E971FD" w:rsidRPr="00551EB5" w:rsidRDefault="00E971FD" w:rsidP="00551EB5">
            <w:pPr>
              <w:rPr>
                <w:rFonts w:asciiTheme="minorHAnsi" w:hAnsiTheme="minorHAnsi"/>
              </w:rPr>
            </w:pPr>
          </w:p>
          <w:p w14:paraId="07303054" w14:textId="77777777" w:rsidR="00E971FD" w:rsidRPr="00551EB5" w:rsidRDefault="00E971FD" w:rsidP="00551EB5">
            <w:pPr>
              <w:rPr>
                <w:rFonts w:asciiTheme="minorHAnsi" w:hAnsiTheme="minorHAnsi"/>
              </w:rPr>
            </w:pPr>
          </w:p>
          <w:p w14:paraId="5EBAB9EA" w14:textId="77777777" w:rsidR="00E971FD" w:rsidRPr="00551EB5" w:rsidRDefault="00E971FD" w:rsidP="00551EB5">
            <w:pPr>
              <w:rPr>
                <w:rFonts w:asciiTheme="minorHAnsi" w:hAnsiTheme="minorHAnsi"/>
              </w:rPr>
            </w:pPr>
            <w:r w:rsidRPr="00551EB5">
              <w:rPr>
                <w:rFonts w:asciiTheme="minorHAnsi" w:hAnsiTheme="minorHAnsi"/>
              </w:rPr>
              <w:t>Her står Uddannelsesvejledningen for aktiviteten og sørger for at koble til det fremtidige uddannelsesvalg.</w:t>
            </w:r>
          </w:p>
        </w:tc>
        <w:tc>
          <w:tcPr>
            <w:tcW w:w="4948" w:type="dxa"/>
            <w:shd w:val="clear" w:color="auto" w:fill="B4E2C8" w:themeFill="accent3" w:themeFillTint="66"/>
          </w:tcPr>
          <w:p w14:paraId="3C7B3713" w14:textId="77777777" w:rsidR="00E971FD" w:rsidRPr="00551EB5" w:rsidRDefault="00E971FD" w:rsidP="00551EB5">
            <w:pPr>
              <w:rPr>
                <w:rFonts w:asciiTheme="minorHAnsi" w:eastAsiaTheme="majorEastAsia" w:hAnsiTheme="minorHAnsi" w:cstheme="majorBidi"/>
              </w:rPr>
            </w:pPr>
            <w:r w:rsidRPr="00551EB5">
              <w:rPr>
                <w:rFonts w:asciiTheme="minorHAnsi" w:eastAsiaTheme="majorEastAsia" w:hAnsiTheme="minorHAnsi" w:cstheme="majorBidi"/>
              </w:rPr>
              <w:t>Sammenhængende vejlednings- og undervisningsaktiviteter</w:t>
            </w:r>
          </w:p>
          <w:p w14:paraId="5DFCB169" w14:textId="77777777" w:rsidR="00E971FD" w:rsidRPr="00551EB5" w:rsidRDefault="00E971FD" w:rsidP="00551EB5">
            <w:pPr>
              <w:rPr>
                <w:rFonts w:asciiTheme="minorHAnsi" w:hAnsiTheme="minorHAnsi"/>
              </w:rPr>
            </w:pPr>
            <w:r w:rsidRPr="00551EB5">
              <w:rPr>
                <w:rFonts w:asciiTheme="minorHAnsi" w:hAnsiTheme="minorHAnsi"/>
              </w:rPr>
              <w:t xml:space="preserve">Forskellige aktører udbyder vejlednings- og undervisningsaktiviteter. Det er op til den enkelte skole at træffe beslutning om, hvilke aktiviteter, der deltages i, og sørge for at koble aktivitet med faglig undervisning. </w:t>
            </w:r>
          </w:p>
          <w:p w14:paraId="422EFD5C" w14:textId="77777777" w:rsidR="00E971FD" w:rsidRPr="00551EB5" w:rsidRDefault="00E971FD" w:rsidP="00551EB5">
            <w:pPr>
              <w:rPr>
                <w:rFonts w:asciiTheme="minorHAnsi" w:hAnsiTheme="minorHAnsi"/>
              </w:rPr>
            </w:pPr>
          </w:p>
        </w:tc>
      </w:tr>
      <w:tr w:rsidR="00E971FD" w:rsidRPr="00551EB5" w14:paraId="3DD5F111" w14:textId="77777777" w:rsidTr="00FA69AA">
        <w:trPr>
          <w:trHeight w:val="1546"/>
        </w:trPr>
        <w:tc>
          <w:tcPr>
            <w:tcW w:w="941" w:type="dxa"/>
            <w:shd w:val="clear" w:color="auto" w:fill="D9D9D9" w:themeFill="background1" w:themeFillShade="D9"/>
          </w:tcPr>
          <w:p w14:paraId="510E6A3F" w14:textId="77777777" w:rsidR="00E971FD" w:rsidRPr="00551EB5" w:rsidRDefault="00E971FD" w:rsidP="00551EB5">
            <w:pPr>
              <w:rPr>
                <w:rFonts w:asciiTheme="minorHAnsi" w:hAnsiTheme="minorHAnsi"/>
              </w:rPr>
            </w:pPr>
            <w:r w:rsidRPr="00551EB5">
              <w:rPr>
                <w:rFonts w:asciiTheme="minorHAnsi" w:hAnsiTheme="minorHAnsi"/>
              </w:rPr>
              <w:t xml:space="preserve">Hele året </w:t>
            </w:r>
          </w:p>
        </w:tc>
        <w:tc>
          <w:tcPr>
            <w:tcW w:w="3813" w:type="dxa"/>
            <w:shd w:val="clear" w:color="auto" w:fill="D9D9D9" w:themeFill="background1" w:themeFillShade="D9"/>
          </w:tcPr>
          <w:p w14:paraId="310ED1E6" w14:textId="77777777" w:rsidR="00E971FD" w:rsidRPr="00551EB5" w:rsidRDefault="00E971FD" w:rsidP="00551EB5">
            <w:pPr>
              <w:rPr>
                <w:rFonts w:asciiTheme="minorHAnsi" w:hAnsiTheme="minorHAnsi"/>
              </w:rPr>
            </w:pPr>
            <w:r w:rsidRPr="00551EB5">
              <w:rPr>
                <w:rFonts w:asciiTheme="minorHAnsi" w:hAnsiTheme="minorHAnsi"/>
              </w:rPr>
              <w:t xml:space="preserve">Individuel vejledning </w:t>
            </w:r>
          </w:p>
          <w:p w14:paraId="20972452" w14:textId="77777777" w:rsidR="00E971FD" w:rsidRPr="00551EB5" w:rsidRDefault="00E971FD" w:rsidP="00551EB5">
            <w:pPr>
              <w:rPr>
                <w:rFonts w:asciiTheme="minorHAnsi" w:hAnsiTheme="minorHAnsi"/>
              </w:rPr>
            </w:pPr>
          </w:p>
          <w:p w14:paraId="6159275E" w14:textId="77777777" w:rsidR="00E971FD" w:rsidRPr="00551EB5" w:rsidRDefault="00E971FD" w:rsidP="00551EB5">
            <w:pPr>
              <w:rPr>
                <w:rFonts w:asciiTheme="minorHAnsi" w:hAnsiTheme="minorHAnsi"/>
              </w:rPr>
            </w:pPr>
            <w:r w:rsidRPr="00551EB5">
              <w:rPr>
                <w:rFonts w:asciiTheme="minorHAnsi" w:hAnsiTheme="minorHAnsi" w:cstheme="minorHAnsi"/>
              </w:rPr>
              <w:t>Individuelle praktikker</w:t>
            </w:r>
          </w:p>
          <w:p w14:paraId="3448293A" w14:textId="77777777" w:rsidR="00E971FD" w:rsidRPr="00551EB5" w:rsidRDefault="00E971FD" w:rsidP="00551EB5">
            <w:pPr>
              <w:rPr>
                <w:rFonts w:asciiTheme="minorHAnsi" w:hAnsiTheme="minorHAnsi"/>
              </w:rPr>
            </w:pPr>
          </w:p>
          <w:p w14:paraId="4F625502" w14:textId="77777777" w:rsidR="00E971FD" w:rsidRPr="00551EB5" w:rsidRDefault="00E971FD" w:rsidP="00551EB5">
            <w:pPr>
              <w:rPr>
                <w:rFonts w:asciiTheme="minorHAnsi" w:hAnsiTheme="minorHAnsi"/>
              </w:rPr>
            </w:pPr>
            <w:r w:rsidRPr="00551EB5">
              <w:rPr>
                <w:rFonts w:asciiTheme="minorHAnsi" w:hAnsiTheme="minorHAnsi" w:cstheme="minorHAnsi"/>
              </w:rPr>
              <w:t xml:space="preserve">Vejleder kan deltage i netværksmøder og dialogmøder på skolen, hvis det vurderes relevant </w:t>
            </w:r>
          </w:p>
        </w:tc>
        <w:tc>
          <w:tcPr>
            <w:tcW w:w="4948" w:type="dxa"/>
            <w:shd w:val="clear" w:color="auto" w:fill="D9D9D9" w:themeFill="background1" w:themeFillShade="D9"/>
          </w:tcPr>
          <w:p w14:paraId="0A641DBF" w14:textId="77777777" w:rsidR="00E971FD" w:rsidRPr="00551EB5" w:rsidRDefault="00E971FD" w:rsidP="00551EB5">
            <w:pPr>
              <w:rPr>
                <w:rFonts w:asciiTheme="minorHAnsi" w:hAnsiTheme="minorHAnsi"/>
              </w:rPr>
            </w:pPr>
          </w:p>
        </w:tc>
      </w:tr>
      <w:tr w:rsidR="00E971FD" w:rsidRPr="00551EB5" w14:paraId="1D50CE8D" w14:textId="77777777" w:rsidTr="00FA69AA">
        <w:trPr>
          <w:trHeight w:val="515"/>
        </w:trPr>
        <w:tc>
          <w:tcPr>
            <w:tcW w:w="941" w:type="dxa"/>
          </w:tcPr>
          <w:p w14:paraId="538DFA5B" w14:textId="77777777" w:rsidR="00E971FD" w:rsidRPr="00551EB5" w:rsidRDefault="00E971FD" w:rsidP="00551EB5">
            <w:pPr>
              <w:rPr>
                <w:rFonts w:asciiTheme="minorHAnsi" w:hAnsiTheme="minorHAnsi"/>
              </w:rPr>
            </w:pPr>
            <w:r w:rsidRPr="00551EB5">
              <w:rPr>
                <w:rFonts w:asciiTheme="minorHAnsi" w:hAnsiTheme="minorHAnsi"/>
              </w:rPr>
              <w:t>August</w:t>
            </w:r>
          </w:p>
        </w:tc>
        <w:tc>
          <w:tcPr>
            <w:tcW w:w="3813" w:type="dxa"/>
          </w:tcPr>
          <w:p w14:paraId="08CA6574" w14:textId="77777777" w:rsidR="00E971FD" w:rsidRPr="00551EB5" w:rsidRDefault="00E971FD" w:rsidP="00551EB5">
            <w:pPr>
              <w:rPr>
                <w:rFonts w:asciiTheme="minorHAnsi" w:hAnsiTheme="minorHAnsi"/>
              </w:rPr>
            </w:pPr>
            <w:r w:rsidRPr="00551EB5">
              <w:rPr>
                <w:rFonts w:asciiTheme="minorHAnsi" w:hAnsiTheme="minorHAnsi"/>
              </w:rPr>
              <w:t>Forældremøde (Skole indkalder og Uddannelsesvejledningen deltager)</w:t>
            </w:r>
          </w:p>
        </w:tc>
        <w:tc>
          <w:tcPr>
            <w:tcW w:w="4948" w:type="dxa"/>
          </w:tcPr>
          <w:p w14:paraId="57A2D84C" w14:textId="77777777" w:rsidR="00E971FD" w:rsidRPr="00551EB5" w:rsidRDefault="00E971FD" w:rsidP="00551EB5">
            <w:pPr>
              <w:rPr>
                <w:rFonts w:asciiTheme="minorHAnsi" w:hAnsiTheme="minorHAnsi"/>
              </w:rPr>
            </w:pPr>
          </w:p>
        </w:tc>
      </w:tr>
      <w:tr w:rsidR="00E971FD" w:rsidRPr="00551EB5" w14:paraId="64938B32" w14:textId="77777777" w:rsidTr="00FA69AA">
        <w:trPr>
          <w:trHeight w:val="515"/>
        </w:trPr>
        <w:tc>
          <w:tcPr>
            <w:tcW w:w="941" w:type="dxa"/>
          </w:tcPr>
          <w:p w14:paraId="4010C320" w14:textId="77777777" w:rsidR="00E971FD" w:rsidRPr="00551EB5" w:rsidRDefault="00E971FD" w:rsidP="00551EB5">
            <w:pPr>
              <w:rPr>
                <w:rFonts w:asciiTheme="minorHAnsi" w:hAnsiTheme="minorHAnsi"/>
              </w:rPr>
            </w:pPr>
            <w:r w:rsidRPr="00551EB5">
              <w:rPr>
                <w:rFonts w:asciiTheme="minorHAnsi" w:hAnsiTheme="minorHAnsi"/>
              </w:rPr>
              <w:t>September til oktober</w:t>
            </w:r>
          </w:p>
        </w:tc>
        <w:tc>
          <w:tcPr>
            <w:tcW w:w="3813" w:type="dxa"/>
          </w:tcPr>
          <w:p w14:paraId="5E1A7C8A" w14:textId="77777777" w:rsidR="00E971FD" w:rsidRPr="00551EB5" w:rsidRDefault="00E971FD" w:rsidP="00551EB5">
            <w:pPr>
              <w:rPr>
                <w:rFonts w:asciiTheme="minorHAnsi" w:hAnsiTheme="minorHAnsi"/>
              </w:rPr>
            </w:pPr>
            <w:r w:rsidRPr="00551EB5">
              <w:rPr>
                <w:rFonts w:asciiTheme="minorHAnsi" w:hAnsiTheme="minorHAnsi" w:cstheme="minorHAnsi"/>
              </w:rPr>
              <w:t>Uddannelse og Job: Det foranderlige samfund og min fremtid (Klasseniveau)</w:t>
            </w:r>
          </w:p>
        </w:tc>
        <w:tc>
          <w:tcPr>
            <w:tcW w:w="4948" w:type="dxa"/>
          </w:tcPr>
          <w:p w14:paraId="392892C6" w14:textId="77777777" w:rsidR="00E971FD" w:rsidRPr="00551EB5" w:rsidRDefault="00E971FD" w:rsidP="00551EB5">
            <w:pPr>
              <w:rPr>
                <w:rFonts w:asciiTheme="minorHAnsi" w:hAnsiTheme="minorHAnsi"/>
              </w:rPr>
            </w:pPr>
          </w:p>
        </w:tc>
      </w:tr>
      <w:tr w:rsidR="00E971FD" w:rsidRPr="00551EB5" w14:paraId="3880A5A7" w14:textId="77777777" w:rsidTr="00FA69AA">
        <w:trPr>
          <w:trHeight w:val="1546"/>
        </w:trPr>
        <w:tc>
          <w:tcPr>
            <w:tcW w:w="941" w:type="dxa"/>
          </w:tcPr>
          <w:p w14:paraId="0B4FF221" w14:textId="77777777" w:rsidR="00E971FD" w:rsidRPr="00551EB5" w:rsidRDefault="00E971FD" w:rsidP="00551EB5">
            <w:pPr>
              <w:rPr>
                <w:rFonts w:asciiTheme="minorHAnsi" w:hAnsiTheme="minorHAnsi"/>
              </w:rPr>
            </w:pPr>
            <w:r w:rsidRPr="00551EB5">
              <w:rPr>
                <w:rFonts w:asciiTheme="minorHAnsi" w:hAnsiTheme="minorHAnsi"/>
              </w:rPr>
              <w:t>November</w:t>
            </w:r>
          </w:p>
        </w:tc>
        <w:tc>
          <w:tcPr>
            <w:tcW w:w="3813" w:type="dxa"/>
          </w:tcPr>
          <w:p w14:paraId="1508A439" w14:textId="77777777" w:rsidR="00E971FD" w:rsidRPr="00551EB5" w:rsidRDefault="00E971FD" w:rsidP="00551EB5">
            <w:pPr>
              <w:rPr>
                <w:rFonts w:asciiTheme="minorHAnsi" w:hAnsiTheme="minorHAnsi"/>
              </w:rPr>
            </w:pPr>
            <w:r w:rsidRPr="00551EB5">
              <w:rPr>
                <w:rFonts w:asciiTheme="minorHAnsi" w:hAnsiTheme="minorHAnsi"/>
              </w:rPr>
              <w:t>Uddannelsesmesse den første tirsdag i november</w:t>
            </w:r>
          </w:p>
          <w:p w14:paraId="0790D615" w14:textId="77777777" w:rsidR="00E971FD" w:rsidRPr="00551EB5" w:rsidRDefault="00E971FD" w:rsidP="00551EB5">
            <w:pPr>
              <w:rPr>
                <w:rFonts w:asciiTheme="minorHAnsi" w:hAnsiTheme="minorHAnsi"/>
              </w:rPr>
            </w:pPr>
          </w:p>
          <w:p w14:paraId="5A71A005" w14:textId="77777777" w:rsidR="00E971FD" w:rsidRPr="00551EB5" w:rsidRDefault="00E971FD" w:rsidP="00551EB5">
            <w:pPr>
              <w:rPr>
                <w:rFonts w:asciiTheme="minorHAnsi" w:hAnsiTheme="minorHAnsi"/>
              </w:rPr>
            </w:pPr>
            <w:r w:rsidRPr="00551EB5">
              <w:rPr>
                <w:rFonts w:asciiTheme="minorHAnsi" w:hAnsiTheme="minorHAnsi"/>
              </w:rPr>
              <w:t xml:space="preserve">Frivillig brobygning til interesserede elever </w:t>
            </w:r>
          </w:p>
          <w:p w14:paraId="5414C917" w14:textId="77777777" w:rsidR="00E971FD" w:rsidRPr="00551EB5" w:rsidRDefault="00E971FD" w:rsidP="00551EB5">
            <w:pPr>
              <w:rPr>
                <w:rFonts w:asciiTheme="minorHAnsi" w:hAnsiTheme="minorHAnsi"/>
              </w:rPr>
            </w:pPr>
            <w:r w:rsidRPr="00551EB5">
              <w:rPr>
                <w:rFonts w:asciiTheme="minorHAnsi" w:hAnsiTheme="minorHAnsi"/>
              </w:rPr>
              <w:t>Uddannelse og Job: Opfølgning på ”Min status” og opsamling (Klasseniveau)</w:t>
            </w:r>
          </w:p>
          <w:p w14:paraId="3C735910" w14:textId="77777777" w:rsidR="00E971FD" w:rsidRPr="00551EB5" w:rsidRDefault="00E971FD" w:rsidP="00551EB5">
            <w:pPr>
              <w:rPr>
                <w:rFonts w:asciiTheme="minorHAnsi" w:hAnsiTheme="minorHAnsi"/>
              </w:rPr>
            </w:pPr>
          </w:p>
        </w:tc>
        <w:tc>
          <w:tcPr>
            <w:tcW w:w="4948" w:type="dxa"/>
          </w:tcPr>
          <w:p w14:paraId="302C8F42" w14:textId="77777777" w:rsidR="00E971FD" w:rsidRPr="00551EB5" w:rsidRDefault="00E971FD" w:rsidP="00551EB5">
            <w:pPr>
              <w:rPr>
                <w:rFonts w:asciiTheme="minorHAnsi" w:eastAsiaTheme="majorEastAsia" w:hAnsiTheme="minorHAnsi" w:cstheme="majorBidi"/>
              </w:rPr>
            </w:pPr>
          </w:p>
        </w:tc>
      </w:tr>
      <w:tr w:rsidR="00E971FD" w:rsidRPr="00551EB5" w14:paraId="058F45A5" w14:textId="77777777" w:rsidTr="00FA69AA">
        <w:trPr>
          <w:trHeight w:val="1288"/>
        </w:trPr>
        <w:tc>
          <w:tcPr>
            <w:tcW w:w="941" w:type="dxa"/>
          </w:tcPr>
          <w:p w14:paraId="3A5FC6DE" w14:textId="77777777" w:rsidR="00E971FD" w:rsidRPr="00551EB5" w:rsidRDefault="00E971FD" w:rsidP="00551EB5">
            <w:pPr>
              <w:rPr>
                <w:rFonts w:asciiTheme="minorHAnsi" w:hAnsiTheme="minorHAnsi"/>
              </w:rPr>
            </w:pPr>
            <w:r w:rsidRPr="00551EB5">
              <w:rPr>
                <w:rFonts w:asciiTheme="minorHAnsi" w:hAnsiTheme="minorHAnsi"/>
              </w:rPr>
              <w:t>December</w:t>
            </w:r>
          </w:p>
        </w:tc>
        <w:tc>
          <w:tcPr>
            <w:tcW w:w="3813" w:type="dxa"/>
          </w:tcPr>
          <w:p w14:paraId="075D0C44" w14:textId="4887832D" w:rsidR="00E971FD" w:rsidRPr="00551EB5" w:rsidRDefault="00E971FD" w:rsidP="00551EB5">
            <w:pPr>
              <w:rPr>
                <w:rFonts w:asciiTheme="minorHAnsi" w:hAnsiTheme="minorHAnsi"/>
              </w:rPr>
            </w:pPr>
            <w:r w:rsidRPr="00551EB5">
              <w:rPr>
                <w:rFonts w:asciiTheme="minorHAnsi" w:hAnsiTheme="minorHAnsi" w:cstheme="minorHAnsi"/>
              </w:rPr>
              <w:t xml:space="preserve">Vejleder og lærere har dialog </w:t>
            </w:r>
            <w:r w:rsidR="00B97AEF">
              <w:rPr>
                <w:rFonts w:asciiTheme="minorHAnsi" w:hAnsiTheme="minorHAnsi" w:cstheme="minorHAnsi"/>
              </w:rPr>
              <w:t>om ”Min status” fx via en skole- og vejlednings</w:t>
            </w:r>
            <w:r w:rsidRPr="00551EB5">
              <w:rPr>
                <w:rFonts w:asciiTheme="minorHAnsi" w:hAnsiTheme="minorHAnsi" w:cstheme="minorHAnsi"/>
              </w:rPr>
              <w:t>konference</w:t>
            </w:r>
          </w:p>
        </w:tc>
        <w:tc>
          <w:tcPr>
            <w:tcW w:w="4948" w:type="dxa"/>
          </w:tcPr>
          <w:p w14:paraId="17AC4979" w14:textId="77777777" w:rsidR="00E971FD" w:rsidRPr="00551EB5" w:rsidRDefault="00E971FD" w:rsidP="00551EB5">
            <w:pPr>
              <w:rPr>
                <w:rFonts w:asciiTheme="minorHAnsi" w:hAnsiTheme="minorHAnsi" w:cs="Nirmala UI"/>
              </w:rPr>
            </w:pPr>
            <w:r w:rsidRPr="00551EB5">
              <w:rPr>
                <w:rFonts w:asciiTheme="minorHAnsi" w:hAnsiTheme="minorHAnsi" w:cs="Montserrat"/>
              </w:rPr>
              <w:t xml:space="preserve">Aktiviteter med udgangspunkt i indsatsviften. Særlig opmærksomhed på unge, </w:t>
            </w:r>
            <w:r w:rsidRPr="00551EB5">
              <w:rPr>
                <w:rFonts w:asciiTheme="minorHAnsi" w:hAnsiTheme="minorHAnsi" w:cs="Nirmala UI"/>
              </w:rPr>
              <w:t xml:space="preserve">som har en øget risiko for i umiddelbar forlængelse af 9. klasse ikke at påbegynde eller gennemføre en ungdomsuddannelse. </w:t>
            </w:r>
          </w:p>
          <w:p w14:paraId="478B6659" w14:textId="77777777" w:rsidR="00E971FD" w:rsidRPr="00551EB5" w:rsidRDefault="00E971FD" w:rsidP="00551EB5">
            <w:pPr>
              <w:rPr>
                <w:rFonts w:asciiTheme="minorHAnsi" w:hAnsiTheme="minorHAnsi"/>
              </w:rPr>
            </w:pPr>
            <w:r w:rsidRPr="00551EB5">
              <w:rPr>
                <w:rFonts w:asciiTheme="minorHAnsi" w:hAnsiTheme="minorHAnsi" w:cs="Montserrat"/>
              </w:rPr>
              <w:t xml:space="preserve">  </w:t>
            </w:r>
          </w:p>
          <w:p w14:paraId="49E2316F" w14:textId="77777777" w:rsidR="00E971FD" w:rsidRPr="00551EB5" w:rsidRDefault="00E971FD" w:rsidP="00551EB5">
            <w:pPr>
              <w:rPr>
                <w:rFonts w:asciiTheme="minorHAnsi" w:hAnsiTheme="minorHAnsi"/>
              </w:rPr>
            </w:pPr>
          </w:p>
        </w:tc>
      </w:tr>
      <w:tr w:rsidR="00E971FD" w:rsidRPr="00551EB5" w14:paraId="56834049" w14:textId="77777777" w:rsidTr="00FA69AA">
        <w:trPr>
          <w:trHeight w:val="515"/>
        </w:trPr>
        <w:tc>
          <w:tcPr>
            <w:tcW w:w="941" w:type="dxa"/>
          </w:tcPr>
          <w:p w14:paraId="646F8802" w14:textId="77777777" w:rsidR="00E971FD" w:rsidRPr="00551EB5" w:rsidRDefault="00E971FD" w:rsidP="00551EB5">
            <w:pPr>
              <w:rPr>
                <w:rFonts w:asciiTheme="minorHAnsi" w:hAnsiTheme="minorHAnsi"/>
              </w:rPr>
            </w:pPr>
            <w:r w:rsidRPr="00551EB5">
              <w:rPr>
                <w:rFonts w:asciiTheme="minorHAnsi" w:hAnsiTheme="minorHAnsi"/>
              </w:rPr>
              <w:t>Januar</w:t>
            </w:r>
          </w:p>
        </w:tc>
        <w:tc>
          <w:tcPr>
            <w:tcW w:w="3813" w:type="dxa"/>
          </w:tcPr>
          <w:p w14:paraId="25C18FFE" w14:textId="77777777" w:rsidR="00E971FD" w:rsidRPr="00551EB5" w:rsidRDefault="00E971FD" w:rsidP="00551EB5">
            <w:pPr>
              <w:rPr>
                <w:rFonts w:asciiTheme="minorHAnsi" w:hAnsiTheme="minorHAnsi" w:cstheme="minorHAnsi"/>
              </w:rPr>
            </w:pPr>
            <w:r w:rsidRPr="00551EB5">
              <w:rPr>
                <w:rFonts w:asciiTheme="minorHAnsi" w:hAnsiTheme="minorHAnsi" w:cstheme="minorHAnsi"/>
              </w:rPr>
              <w:t>Uddannelse og Job: Optagelse.dk (Klasseniveau og holdniveau)</w:t>
            </w:r>
          </w:p>
          <w:p w14:paraId="0DBDBFE5" w14:textId="77777777" w:rsidR="00E971FD" w:rsidRPr="00551EB5" w:rsidRDefault="00E971FD" w:rsidP="00551EB5">
            <w:pPr>
              <w:rPr>
                <w:rFonts w:asciiTheme="minorHAnsi" w:hAnsiTheme="minorHAnsi"/>
              </w:rPr>
            </w:pPr>
          </w:p>
        </w:tc>
        <w:tc>
          <w:tcPr>
            <w:tcW w:w="4948" w:type="dxa"/>
          </w:tcPr>
          <w:p w14:paraId="437765A5" w14:textId="77777777" w:rsidR="00E971FD" w:rsidRPr="00551EB5" w:rsidRDefault="00E971FD" w:rsidP="00551EB5">
            <w:pPr>
              <w:rPr>
                <w:rFonts w:asciiTheme="minorHAnsi" w:hAnsiTheme="minorHAnsi"/>
              </w:rPr>
            </w:pPr>
          </w:p>
        </w:tc>
      </w:tr>
      <w:tr w:rsidR="00E971FD" w:rsidRPr="00551EB5" w14:paraId="417973D7" w14:textId="77777777" w:rsidTr="00FA69AA">
        <w:trPr>
          <w:trHeight w:val="515"/>
        </w:trPr>
        <w:tc>
          <w:tcPr>
            <w:tcW w:w="941" w:type="dxa"/>
          </w:tcPr>
          <w:p w14:paraId="04460617" w14:textId="77777777" w:rsidR="00E971FD" w:rsidRPr="00551EB5" w:rsidRDefault="00E971FD" w:rsidP="00551EB5">
            <w:pPr>
              <w:rPr>
                <w:rFonts w:asciiTheme="minorHAnsi" w:hAnsiTheme="minorHAnsi"/>
              </w:rPr>
            </w:pPr>
            <w:r w:rsidRPr="00551EB5">
              <w:rPr>
                <w:rFonts w:asciiTheme="minorHAnsi" w:hAnsiTheme="minorHAnsi"/>
              </w:rPr>
              <w:t xml:space="preserve">Marts til april </w:t>
            </w:r>
          </w:p>
        </w:tc>
        <w:tc>
          <w:tcPr>
            <w:tcW w:w="3813" w:type="dxa"/>
          </w:tcPr>
          <w:p w14:paraId="0D646478" w14:textId="77777777" w:rsidR="00E971FD" w:rsidRPr="00551EB5" w:rsidRDefault="00E971FD" w:rsidP="00551EB5">
            <w:pPr>
              <w:rPr>
                <w:rFonts w:asciiTheme="minorHAnsi" w:hAnsiTheme="minorHAnsi"/>
              </w:rPr>
            </w:pPr>
            <w:r w:rsidRPr="00551EB5">
              <w:rPr>
                <w:rFonts w:asciiTheme="minorHAnsi" w:hAnsiTheme="minorHAnsi"/>
              </w:rPr>
              <w:t>Uddannelse og job: Ud af folkeren – og hvad så! (Holdniveau)</w:t>
            </w:r>
          </w:p>
        </w:tc>
        <w:tc>
          <w:tcPr>
            <w:tcW w:w="4948" w:type="dxa"/>
          </w:tcPr>
          <w:p w14:paraId="5F6F0757" w14:textId="77777777" w:rsidR="00E971FD" w:rsidRPr="00551EB5" w:rsidRDefault="00E971FD" w:rsidP="00551EB5">
            <w:pPr>
              <w:rPr>
                <w:rFonts w:asciiTheme="minorHAnsi" w:hAnsiTheme="minorHAnsi"/>
              </w:rPr>
            </w:pPr>
          </w:p>
        </w:tc>
      </w:tr>
    </w:tbl>
    <w:p w14:paraId="6B5DD3C6" w14:textId="77777777" w:rsidR="00E971FD" w:rsidRPr="00551EB5" w:rsidRDefault="00E971FD" w:rsidP="00551EB5">
      <w:pPr>
        <w:rPr>
          <w:rFonts w:asciiTheme="minorHAnsi" w:hAnsiTheme="minorHAnsi"/>
        </w:rPr>
      </w:pPr>
    </w:p>
    <w:p w14:paraId="75C2C30A" w14:textId="77777777" w:rsidR="00551EB5" w:rsidRDefault="00551EB5" w:rsidP="00551EB5">
      <w:pPr>
        <w:rPr>
          <w:rFonts w:asciiTheme="minorHAnsi" w:eastAsiaTheme="majorEastAsia" w:hAnsiTheme="minorHAnsi" w:cstheme="majorBidi"/>
          <w:b/>
        </w:rPr>
      </w:pPr>
    </w:p>
    <w:p w14:paraId="5C4D5B11" w14:textId="77777777" w:rsidR="00551EB5" w:rsidRDefault="00551EB5" w:rsidP="00551EB5">
      <w:pPr>
        <w:rPr>
          <w:rFonts w:asciiTheme="minorHAnsi" w:eastAsiaTheme="majorEastAsia" w:hAnsiTheme="minorHAnsi" w:cstheme="majorBidi"/>
          <w:b/>
        </w:rPr>
      </w:pPr>
    </w:p>
    <w:p w14:paraId="02939E16" w14:textId="77777777" w:rsidR="00551EB5" w:rsidRDefault="00551EB5" w:rsidP="00551EB5">
      <w:pPr>
        <w:rPr>
          <w:rFonts w:asciiTheme="minorHAnsi" w:eastAsiaTheme="majorEastAsia" w:hAnsiTheme="minorHAnsi" w:cstheme="majorBidi"/>
          <w:b/>
        </w:rPr>
      </w:pPr>
    </w:p>
    <w:p w14:paraId="09923683" w14:textId="7C605C60" w:rsidR="00E971FD" w:rsidRPr="00551EB5" w:rsidRDefault="00E971FD" w:rsidP="00551EB5">
      <w:pPr>
        <w:rPr>
          <w:rFonts w:asciiTheme="minorHAnsi" w:eastAsiaTheme="majorEastAsia" w:hAnsiTheme="minorHAnsi" w:cstheme="majorBidi"/>
          <w:b/>
        </w:rPr>
      </w:pPr>
      <w:r w:rsidRPr="00551EB5">
        <w:rPr>
          <w:rFonts w:asciiTheme="minorHAnsi" w:eastAsiaTheme="majorEastAsia" w:hAnsiTheme="minorHAnsi" w:cstheme="majorBidi"/>
          <w:b/>
        </w:rPr>
        <w:lastRenderedPageBreak/>
        <w:t>10. klasse</w:t>
      </w:r>
    </w:p>
    <w:tbl>
      <w:tblPr>
        <w:tblStyle w:val="Tabel-Gitter"/>
        <w:tblW w:w="9406" w:type="dxa"/>
        <w:tblLook w:val="04A0" w:firstRow="1" w:lastRow="0" w:firstColumn="1" w:lastColumn="0" w:noHBand="0" w:noVBand="1"/>
      </w:tblPr>
      <w:tblGrid>
        <w:gridCol w:w="1478"/>
        <w:gridCol w:w="3873"/>
        <w:gridCol w:w="4055"/>
      </w:tblGrid>
      <w:tr w:rsidR="00E971FD" w:rsidRPr="00551EB5" w14:paraId="6511235D" w14:textId="77777777" w:rsidTr="00B97AEF">
        <w:trPr>
          <w:trHeight w:val="1745"/>
        </w:trPr>
        <w:tc>
          <w:tcPr>
            <w:tcW w:w="1478" w:type="dxa"/>
          </w:tcPr>
          <w:p w14:paraId="49420280" w14:textId="77777777" w:rsidR="00E971FD" w:rsidRPr="00551EB5" w:rsidRDefault="00E971FD" w:rsidP="00551EB5">
            <w:pPr>
              <w:rPr>
                <w:rFonts w:asciiTheme="minorHAnsi" w:eastAsiaTheme="majorEastAsia" w:hAnsiTheme="minorHAnsi" w:cstheme="majorBidi"/>
              </w:rPr>
            </w:pPr>
            <w:r w:rsidRPr="00551EB5">
              <w:rPr>
                <w:rFonts w:asciiTheme="minorHAnsi" w:eastAsiaTheme="majorEastAsia" w:hAnsiTheme="minorHAnsi" w:cstheme="majorBidi"/>
              </w:rPr>
              <w:t>Hvornår</w:t>
            </w:r>
          </w:p>
        </w:tc>
        <w:tc>
          <w:tcPr>
            <w:tcW w:w="3873" w:type="dxa"/>
            <w:shd w:val="clear" w:color="auto" w:fill="FECBBF" w:themeFill="background2" w:themeFillTint="99"/>
          </w:tcPr>
          <w:p w14:paraId="0466CA36" w14:textId="77777777" w:rsidR="00E971FD" w:rsidRPr="00AA1413" w:rsidRDefault="00E971FD" w:rsidP="00551EB5">
            <w:pPr>
              <w:rPr>
                <w:rFonts w:asciiTheme="minorHAnsi" w:eastAsiaTheme="majorEastAsia" w:hAnsiTheme="minorHAnsi" w:cstheme="majorBidi"/>
                <w:b/>
              </w:rPr>
            </w:pPr>
            <w:r w:rsidRPr="00AA1413">
              <w:rPr>
                <w:rFonts w:asciiTheme="minorHAnsi" w:eastAsiaTheme="majorEastAsia" w:hAnsiTheme="minorHAnsi" w:cstheme="majorBidi"/>
                <w:b/>
              </w:rPr>
              <w:t>Uddannelsesvejledning</w:t>
            </w:r>
          </w:p>
          <w:p w14:paraId="766827B2" w14:textId="77777777" w:rsidR="00E971FD" w:rsidRPr="00551EB5" w:rsidRDefault="00E971FD" w:rsidP="00551EB5">
            <w:pPr>
              <w:rPr>
                <w:rFonts w:asciiTheme="minorHAnsi" w:hAnsiTheme="minorHAnsi"/>
              </w:rPr>
            </w:pPr>
          </w:p>
          <w:p w14:paraId="14C7CCB4" w14:textId="77777777" w:rsidR="00E971FD" w:rsidRPr="00551EB5" w:rsidRDefault="00E971FD" w:rsidP="00551EB5">
            <w:pPr>
              <w:rPr>
                <w:rFonts w:asciiTheme="minorHAnsi" w:hAnsiTheme="minorHAnsi"/>
              </w:rPr>
            </w:pPr>
          </w:p>
          <w:p w14:paraId="5004E4BD" w14:textId="77777777" w:rsidR="00E971FD" w:rsidRPr="00551EB5" w:rsidRDefault="00E971FD" w:rsidP="00551EB5">
            <w:pPr>
              <w:rPr>
                <w:rFonts w:asciiTheme="minorHAnsi" w:hAnsiTheme="minorHAnsi"/>
              </w:rPr>
            </w:pPr>
            <w:r w:rsidRPr="00551EB5">
              <w:rPr>
                <w:rFonts w:asciiTheme="minorHAnsi" w:hAnsiTheme="minorHAnsi"/>
              </w:rPr>
              <w:t>Her står Uddannelsesvejledningen for aktiviteten og sørger for at koble til det fremtidige uddannelsesvalg.</w:t>
            </w:r>
          </w:p>
        </w:tc>
        <w:tc>
          <w:tcPr>
            <w:tcW w:w="4055" w:type="dxa"/>
            <w:shd w:val="clear" w:color="auto" w:fill="B4E2C8" w:themeFill="accent3" w:themeFillTint="66"/>
          </w:tcPr>
          <w:p w14:paraId="66C80E36" w14:textId="77777777" w:rsidR="00E971FD" w:rsidRPr="00551EB5" w:rsidRDefault="00E971FD" w:rsidP="00551EB5">
            <w:pPr>
              <w:rPr>
                <w:rFonts w:asciiTheme="minorHAnsi" w:eastAsiaTheme="majorEastAsia" w:hAnsiTheme="minorHAnsi" w:cstheme="majorBidi"/>
              </w:rPr>
            </w:pPr>
            <w:r w:rsidRPr="00551EB5">
              <w:rPr>
                <w:rFonts w:asciiTheme="minorHAnsi" w:eastAsiaTheme="majorEastAsia" w:hAnsiTheme="minorHAnsi" w:cstheme="majorBidi"/>
              </w:rPr>
              <w:t>Sammenhængende vejlednings- og undervisningsaktiviteter</w:t>
            </w:r>
          </w:p>
          <w:p w14:paraId="23D60882" w14:textId="77777777" w:rsidR="00E971FD" w:rsidRPr="00551EB5" w:rsidRDefault="00E971FD" w:rsidP="00551EB5">
            <w:pPr>
              <w:rPr>
                <w:rFonts w:asciiTheme="minorHAnsi" w:hAnsiTheme="minorHAnsi"/>
              </w:rPr>
            </w:pPr>
            <w:r w:rsidRPr="00551EB5">
              <w:rPr>
                <w:rFonts w:asciiTheme="minorHAnsi" w:hAnsiTheme="minorHAnsi"/>
              </w:rPr>
              <w:t>Forskellige aktører udbyder vejlednings- og undervisningsaktiviteter. Her er det op til den enkelte skole at træffe beslutning om, hvilke aktiviteter, der deltages i, og sørge for i undervisningen at koble aktivitet med faglig undervisning.</w:t>
            </w:r>
          </w:p>
        </w:tc>
      </w:tr>
      <w:tr w:rsidR="00E971FD" w:rsidRPr="00551EB5" w14:paraId="49BF2FAA" w14:textId="77777777" w:rsidTr="00CC2D6A">
        <w:trPr>
          <w:trHeight w:val="2594"/>
        </w:trPr>
        <w:tc>
          <w:tcPr>
            <w:tcW w:w="1478" w:type="dxa"/>
            <w:shd w:val="clear" w:color="auto" w:fill="D9D9D9" w:themeFill="background1" w:themeFillShade="D9"/>
          </w:tcPr>
          <w:p w14:paraId="5D869334" w14:textId="77777777" w:rsidR="00E971FD" w:rsidRPr="00551EB5" w:rsidRDefault="00E971FD" w:rsidP="00551EB5">
            <w:pPr>
              <w:rPr>
                <w:rFonts w:asciiTheme="minorHAnsi" w:hAnsiTheme="minorHAnsi"/>
              </w:rPr>
            </w:pPr>
            <w:r w:rsidRPr="00551EB5">
              <w:rPr>
                <w:rFonts w:asciiTheme="minorHAnsi" w:hAnsiTheme="minorHAnsi"/>
              </w:rPr>
              <w:t>Hele året</w:t>
            </w:r>
          </w:p>
        </w:tc>
        <w:tc>
          <w:tcPr>
            <w:tcW w:w="3873" w:type="dxa"/>
            <w:shd w:val="clear" w:color="auto" w:fill="D9D9D9" w:themeFill="background1" w:themeFillShade="D9"/>
          </w:tcPr>
          <w:p w14:paraId="0ECA2BBA" w14:textId="77777777" w:rsidR="00E971FD" w:rsidRPr="00551EB5" w:rsidRDefault="00E971FD" w:rsidP="00551EB5">
            <w:pPr>
              <w:rPr>
                <w:rFonts w:asciiTheme="minorHAnsi" w:hAnsiTheme="minorHAnsi" w:cstheme="minorHAnsi"/>
              </w:rPr>
            </w:pPr>
            <w:r w:rsidRPr="00551EB5">
              <w:rPr>
                <w:rFonts w:asciiTheme="minorHAnsi" w:hAnsiTheme="minorHAnsi" w:cstheme="minorHAnsi"/>
              </w:rPr>
              <w:t xml:space="preserve">Vejleder kan deltage i netværksmøder og dialogmøder på skolen, hvis det vurderes relevant i forhold til et uddannelsesperspektiv </w:t>
            </w:r>
          </w:p>
          <w:p w14:paraId="7CFC3F61" w14:textId="77777777" w:rsidR="00E971FD" w:rsidRPr="00551EB5" w:rsidRDefault="00E971FD" w:rsidP="00551EB5">
            <w:pPr>
              <w:rPr>
                <w:rFonts w:asciiTheme="minorHAnsi" w:hAnsiTheme="minorHAnsi" w:cstheme="minorHAnsi"/>
              </w:rPr>
            </w:pPr>
          </w:p>
          <w:p w14:paraId="74187102" w14:textId="77777777" w:rsidR="00E971FD" w:rsidRPr="00551EB5" w:rsidRDefault="00E971FD" w:rsidP="00551EB5">
            <w:pPr>
              <w:rPr>
                <w:rFonts w:asciiTheme="minorHAnsi" w:hAnsiTheme="minorHAnsi"/>
              </w:rPr>
            </w:pPr>
            <w:r w:rsidRPr="00551EB5">
              <w:rPr>
                <w:rFonts w:asciiTheme="minorHAnsi" w:hAnsiTheme="minorHAnsi"/>
              </w:rPr>
              <w:t xml:space="preserve">Individuel vejledning og/eller gruppevejledning </w:t>
            </w:r>
          </w:p>
          <w:p w14:paraId="68B454D5" w14:textId="77777777" w:rsidR="00E971FD" w:rsidRPr="00551EB5" w:rsidRDefault="00E971FD" w:rsidP="00551EB5">
            <w:pPr>
              <w:rPr>
                <w:rFonts w:asciiTheme="minorHAnsi" w:hAnsiTheme="minorHAnsi" w:cstheme="minorHAnsi"/>
              </w:rPr>
            </w:pPr>
          </w:p>
          <w:p w14:paraId="69275A00" w14:textId="77777777" w:rsidR="00E971FD" w:rsidRPr="00551EB5" w:rsidRDefault="00E971FD" w:rsidP="00551EB5">
            <w:pPr>
              <w:rPr>
                <w:rFonts w:asciiTheme="minorHAnsi" w:hAnsiTheme="minorHAnsi" w:cstheme="minorHAnsi"/>
              </w:rPr>
            </w:pPr>
            <w:r w:rsidRPr="00551EB5">
              <w:rPr>
                <w:rFonts w:asciiTheme="minorHAnsi" w:hAnsiTheme="minorHAnsi" w:cstheme="minorHAnsi"/>
              </w:rPr>
              <w:t>Individuelle praktikker</w:t>
            </w:r>
          </w:p>
          <w:p w14:paraId="25B49E0C" w14:textId="77777777" w:rsidR="00E971FD" w:rsidRPr="00551EB5" w:rsidRDefault="00E971FD" w:rsidP="00551EB5">
            <w:pPr>
              <w:rPr>
                <w:rFonts w:asciiTheme="minorHAnsi" w:hAnsiTheme="minorHAnsi" w:cstheme="minorHAnsi"/>
              </w:rPr>
            </w:pPr>
          </w:p>
          <w:p w14:paraId="1D20095B" w14:textId="77777777" w:rsidR="00E971FD" w:rsidRPr="00551EB5" w:rsidRDefault="00E971FD" w:rsidP="00551EB5">
            <w:pPr>
              <w:rPr>
                <w:rFonts w:asciiTheme="minorHAnsi" w:hAnsiTheme="minorHAnsi" w:cstheme="minorHAnsi"/>
              </w:rPr>
            </w:pPr>
            <w:r w:rsidRPr="00551EB5">
              <w:rPr>
                <w:rFonts w:asciiTheme="minorHAnsi" w:hAnsiTheme="minorHAnsi" w:cstheme="minorHAnsi"/>
              </w:rPr>
              <w:t xml:space="preserve">Løbende dialog mellem vejleder, lærere, elev og forældre afhængig af behov </w:t>
            </w:r>
          </w:p>
          <w:p w14:paraId="7113971C" w14:textId="77777777" w:rsidR="00E971FD" w:rsidRPr="00551EB5" w:rsidRDefault="00E971FD" w:rsidP="00551EB5">
            <w:pPr>
              <w:rPr>
                <w:rFonts w:asciiTheme="minorHAnsi" w:hAnsiTheme="minorHAnsi" w:cstheme="minorHAnsi"/>
              </w:rPr>
            </w:pPr>
          </w:p>
        </w:tc>
        <w:tc>
          <w:tcPr>
            <w:tcW w:w="4055" w:type="dxa"/>
            <w:shd w:val="clear" w:color="auto" w:fill="D9D9D9" w:themeFill="background1" w:themeFillShade="D9"/>
          </w:tcPr>
          <w:p w14:paraId="17991013" w14:textId="77777777" w:rsidR="00E971FD" w:rsidRPr="00551EB5" w:rsidRDefault="00E971FD" w:rsidP="00551EB5">
            <w:pPr>
              <w:rPr>
                <w:rFonts w:asciiTheme="minorHAnsi" w:hAnsiTheme="minorHAnsi"/>
              </w:rPr>
            </w:pPr>
            <w:r w:rsidRPr="00551EB5">
              <w:rPr>
                <w:rFonts w:asciiTheme="minorHAnsi" w:hAnsiTheme="minorHAnsi"/>
              </w:rPr>
              <w:t xml:space="preserve">Linjefagsbrobygning </w:t>
            </w:r>
          </w:p>
          <w:p w14:paraId="660A68F7" w14:textId="77777777" w:rsidR="00E971FD" w:rsidRPr="00551EB5" w:rsidRDefault="00E971FD" w:rsidP="00551EB5">
            <w:pPr>
              <w:rPr>
                <w:rFonts w:asciiTheme="minorHAnsi" w:hAnsiTheme="minorHAnsi"/>
              </w:rPr>
            </w:pPr>
          </w:p>
          <w:p w14:paraId="3869B12F" w14:textId="77777777" w:rsidR="00E971FD" w:rsidRPr="00551EB5" w:rsidRDefault="00E971FD" w:rsidP="00551EB5">
            <w:pPr>
              <w:rPr>
                <w:rFonts w:asciiTheme="minorHAnsi" w:hAnsiTheme="minorHAnsi"/>
              </w:rPr>
            </w:pPr>
            <w:r w:rsidRPr="00551EB5">
              <w:rPr>
                <w:rFonts w:asciiTheme="minorHAnsi" w:hAnsiTheme="minorHAnsi"/>
              </w:rPr>
              <w:t>OSO-opgaven</w:t>
            </w:r>
          </w:p>
        </w:tc>
      </w:tr>
      <w:tr w:rsidR="00E971FD" w:rsidRPr="00551EB5" w14:paraId="1DE7F7AB" w14:textId="77777777" w:rsidTr="00CC2D6A">
        <w:trPr>
          <w:trHeight w:val="472"/>
        </w:trPr>
        <w:tc>
          <w:tcPr>
            <w:tcW w:w="1478" w:type="dxa"/>
          </w:tcPr>
          <w:p w14:paraId="4694738F" w14:textId="77777777" w:rsidR="00E971FD" w:rsidRPr="00551EB5" w:rsidRDefault="00E971FD" w:rsidP="00551EB5">
            <w:pPr>
              <w:rPr>
                <w:rFonts w:asciiTheme="minorHAnsi" w:hAnsiTheme="minorHAnsi"/>
              </w:rPr>
            </w:pPr>
            <w:r w:rsidRPr="00551EB5">
              <w:rPr>
                <w:rFonts w:asciiTheme="minorHAnsi" w:hAnsiTheme="minorHAnsi"/>
              </w:rPr>
              <w:t>August</w:t>
            </w:r>
          </w:p>
        </w:tc>
        <w:tc>
          <w:tcPr>
            <w:tcW w:w="3873" w:type="dxa"/>
          </w:tcPr>
          <w:p w14:paraId="482216E1" w14:textId="77777777" w:rsidR="00E971FD" w:rsidRPr="00551EB5" w:rsidRDefault="00E971FD" w:rsidP="00551EB5">
            <w:pPr>
              <w:rPr>
                <w:rFonts w:asciiTheme="minorHAnsi" w:hAnsiTheme="minorHAnsi"/>
              </w:rPr>
            </w:pPr>
            <w:r w:rsidRPr="00551EB5">
              <w:rPr>
                <w:rFonts w:asciiTheme="minorHAnsi" w:hAnsiTheme="minorHAnsi"/>
              </w:rPr>
              <w:t>Forældremøde (Skole indkalder og Uddannelsesvejledningen deltager)</w:t>
            </w:r>
          </w:p>
        </w:tc>
        <w:tc>
          <w:tcPr>
            <w:tcW w:w="4055" w:type="dxa"/>
          </w:tcPr>
          <w:p w14:paraId="5ED49F16" w14:textId="77777777" w:rsidR="00E971FD" w:rsidRPr="00551EB5" w:rsidRDefault="00E971FD" w:rsidP="00551EB5">
            <w:pPr>
              <w:rPr>
                <w:rFonts w:asciiTheme="minorHAnsi" w:hAnsiTheme="minorHAnsi"/>
              </w:rPr>
            </w:pPr>
          </w:p>
        </w:tc>
      </w:tr>
      <w:tr w:rsidR="00E971FD" w:rsidRPr="00551EB5" w14:paraId="746FC0A6" w14:textId="77777777" w:rsidTr="00CC2D6A">
        <w:trPr>
          <w:trHeight w:val="1182"/>
        </w:trPr>
        <w:tc>
          <w:tcPr>
            <w:tcW w:w="1478" w:type="dxa"/>
          </w:tcPr>
          <w:p w14:paraId="67152B71" w14:textId="77777777" w:rsidR="00E971FD" w:rsidRPr="00551EB5" w:rsidRDefault="00E971FD" w:rsidP="00551EB5">
            <w:pPr>
              <w:rPr>
                <w:rFonts w:asciiTheme="minorHAnsi" w:hAnsiTheme="minorHAnsi"/>
              </w:rPr>
            </w:pPr>
            <w:r w:rsidRPr="00551EB5">
              <w:rPr>
                <w:rFonts w:asciiTheme="minorHAnsi" w:hAnsiTheme="minorHAnsi"/>
              </w:rPr>
              <w:t>November</w:t>
            </w:r>
          </w:p>
        </w:tc>
        <w:tc>
          <w:tcPr>
            <w:tcW w:w="3873" w:type="dxa"/>
          </w:tcPr>
          <w:p w14:paraId="32308377" w14:textId="77777777" w:rsidR="00E971FD" w:rsidRPr="00551EB5" w:rsidRDefault="00E971FD" w:rsidP="00551EB5">
            <w:pPr>
              <w:rPr>
                <w:rFonts w:asciiTheme="minorHAnsi" w:hAnsiTheme="minorHAnsi"/>
              </w:rPr>
            </w:pPr>
            <w:r w:rsidRPr="00551EB5">
              <w:rPr>
                <w:rFonts w:asciiTheme="minorHAnsi" w:hAnsiTheme="minorHAnsi"/>
              </w:rPr>
              <w:t>Uddannelsesmesse den første tirsdag i november</w:t>
            </w:r>
          </w:p>
          <w:p w14:paraId="0A3037E9" w14:textId="77777777" w:rsidR="00E971FD" w:rsidRPr="00551EB5" w:rsidRDefault="00E971FD" w:rsidP="00551EB5">
            <w:pPr>
              <w:rPr>
                <w:rFonts w:asciiTheme="minorHAnsi" w:hAnsiTheme="minorHAnsi"/>
              </w:rPr>
            </w:pPr>
          </w:p>
          <w:p w14:paraId="76DDAAA7" w14:textId="77777777" w:rsidR="00E971FD" w:rsidRPr="00551EB5" w:rsidRDefault="00E971FD" w:rsidP="00551EB5">
            <w:pPr>
              <w:rPr>
                <w:rFonts w:asciiTheme="minorHAnsi" w:hAnsiTheme="minorHAnsi"/>
              </w:rPr>
            </w:pPr>
            <w:r w:rsidRPr="00551EB5">
              <w:rPr>
                <w:rFonts w:asciiTheme="minorHAnsi" w:hAnsiTheme="minorHAnsi"/>
              </w:rPr>
              <w:t>Kollektiv vejledning i forbindelse med obligatorisk brobygning, før og efter</w:t>
            </w:r>
          </w:p>
          <w:p w14:paraId="30E8ADAC" w14:textId="77777777" w:rsidR="00E971FD" w:rsidRPr="00551EB5" w:rsidRDefault="00E971FD" w:rsidP="00551EB5">
            <w:pPr>
              <w:rPr>
                <w:rFonts w:asciiTheme="minorHAnsi" w:hAnsiTheme="minorHAnsi"/>
              </w:rPr>
            </w:pPr>
          </w:p>
        </w:tc>
        <w:tc>
          <w:tcPr>
            <w:tcW w:w="4055" w:type="dxa"/>
          </w:tcPr>
          <w:p w14:paraId="695B73A0" w14:textId="77777777" w:rsidR="00E971FD" w:rsidRPr="00551EB5" w:rsidRDefault="00E971FD" w:rsidP="00551EB5">
            <w:pPr>
              <w:rPr>
                <w:rFonts w:asciiTheme="minorHAnsi" w:hAnsiTheme="minorHAnsi"/>
              </w:rPr>
            </w:pPr>
          </w:p>
        </w:tc>
      </w:tr>
      <w:tr w:rsidR="00E971FD" w:rsidRPr="00551EB5" w14:paraId="0D7BA7B8" w14:textId="77777777" w:rsidTr="00CC2D6A">
        <w:trPr>
          <w:trHeight w:val="235"/>
        </w:trPr>
        <w:tc>
          <w:tcPr>
            <w:tcW w:w="1478" w:type="dxa"/>
          </w:tcPr>
          <w:p w14:paraId="7E3EA659" w14:textId="77777777" w:rsidR="00E971FD" w:rsidRPr="00551EB5" w:rsidRDefault="00E971FD" w:rsidP="00551EB5">
            <w:pPr>
              <w:rPr>
                <w:rFonts w:asciiTheme="minorHAnsi" w:hAnsiTheme="minorHAnsi"/>
              </w:rPr>
            </w:pPr>
            <w:r w:rsidRPr="00551EB5">
              <w:rPr>
                <w:rFonts w:asciiTheme="minorHAnsi" w:hAnsiTheme="minorHAnsi"/>
              </w:rPr>
              <w:t>Januar</w:t>
            </w:r>
          </w:p>
        </w:tc>
        <w:tc>
          <w:tcPr>
            <w:tcW w:w="3873" w:type="dxa"/>
          </w:tcPr>
          <w:p w14:paraId="4480A2E3" w14:textId="77777777" w:rsidR="00E971FD" w:rsidRPr="00551EB5" w:rsidRDefault="00E971FD" w:rsidP="00551EB5">
            <w:pPr>
              <w:rPr>
                <w:rFonts w:asciiTheme="minorHAnsi" w:hAnsiTheme="minorHAnsi" w:cstheme="minorHAnsi"/>
              </w:rPr>
            </w:pPr>
            <w:r w:rsidRPr="00551EB5">
              <w:rPr>
                <w:rFonts w:asciiTheme="minorHAnsi" w:hAnsiTheme="minorHAnsi" w:cstheme="minorHAnsi"/>
              </w:rPr>
              <w:t xml:space="preserve">Kollektiv vejledning: Optagelse.dk </w:t>
            </w:r>
          </w:p>
        </w:tc>
        <w:tc>
          <w:tcPr>
            <w:tcW w:w="4055" w:type="dxa"/>
          </w:tcPr>
          <w:p w14:paraId="15F5B05D" w14:textId="77777777" w:rsidR="00E971FD" w:rsidRPr="00551EB5" w:rsidRDefault="00E971FD" w:rsidP="00551EB5">
            <w:pPr>
              <w:rPr>
                <w:rFonts w:asciiTheme="minorHAnsi" w:hAnsiTheme="minorHAnsi"/>
              </w:rPr>
            </w:pPr>
          </w:p>
        </w:tc>
      </w:tr>
      <w:tr w:rsidR="00E971FD" w:rsidRPr="00551EB5" w14:paraId="3DDD2935" w14:textId="77777777" w:rsidTr="00CC2D6A">
        <w:trPr>
          <w:trHeight w:val="717"/>
        </w:trPr>
        <w:tc>
          <w:tcPr>
            <w:tcW w:w="1478" w:type="dxa"/>
          </w:tcPr>
          <w:p w14:paraId="5BDDFFB4" w14:textId="77777777" w:rsidR="00E971FD" w:rsidRPr="00551EB5" w:rsidRDefault="00E971FD" w:rsidP="00551EB5">
            <w:pPr>
              <w:rPr>
                <w:rFonts w:asciiTheme="minorHAnsi" w:hAnsiTheme="minorHAnsi"/>
              </w:rPr>
            </w:pPr>
            <w:r w:rsidRPr="00551EB5">
              <w:rPr>
                <w:rFonts w:asciiTheme="minorHAnsi" w:hAnsiTheme="minorHAnsi"/>
              </w:rPr>
              <w:t>Januar og frem</w:t>
            </w:r>
          </w:p>
        </w:tc>
        <w:tc>
          <w:tcPr>
            <w:tcW w:w="3873" w:type="dxa"/>
          </w:tcPr>
          <w:p w14:paraId="6EA78FA1" w14:textId="77777777" w:rsidR="00E971FD" w:rsidRPr="00551EB5" w:rsidRDefault="00E971FD" w:rsidP="00551EB5">
            <w:pPr>
              <w:rPr>
                <w:rFonts w:asciiTheme="minorHAnsi" w:hAnsiTheme="minorHAnsi"/>
              </w:rPr>
            </w:pPr>
          </w:p>
        </w:tc>
        <w:tc>
          <w:tcPr>
            <w:tcW w:w="4055" w:type="dxa"/>
          </w:tcPr>
          <w:p w14:paraId="2D3DFB44" w14:textId="77777777" w:rsidR="00E971FD" w:rsidRPr="00551EB5" w:rsidRDefault="00E971FD" w:rsidP="00551EB5">
            <w:pPr>
              <w:rPr>
                <w:rFonts w:asciiTheme="minorHAnsi" w:hAnsiTheme="minorHAnsi"/>
              </w:rPr>
            </w:pPr>
            <w:r w:rsidRPr="00551EB5">
              <w:rPr>
                <w:rFonts w:asciiTheme="minorHAnsi" w:hAnsiTheme="minorHAnsi"/>
              </w:rPr>
              <w:t xml:space="preserve">Aktiviteter med udgangspunkt i indsatsviften. </w:t>
            </w:r>
            <w:r w:rsidRPr="00551EB5">
              <w:rPr>
                <w:rFonts w:asciiTheme="minorHAnsi" w:hAnsiTheme="minorHAnsi" w:cs="Montserrat"/>
              </w:rPr>
              <w:t xml:space="preserve">Særlig opmærksomhed på unge, </w:t>
            </w:r>
            <w:r w:rsidRPr="00551EB5">
              <w:rPr>
                <w:rFonts w:asciiTheme="minorHAnsi" w:hAnsiTheme="minorHAnsi" w:cs="Nirmala UI"/>
              </w:rPr>
              <w:t>som har en øget risiko for i umiddelbar forlængelse af 10. klasse ikke at påbegynde eller gennemføre en ungdomsuddannelse.</w:t>
            </w:r>
          </w:p>
        </w:tc>
      </w:tr>
      <w:tr w:rsidR="00C87276" w:rsidRPr="00551EB5" w14:paraId="11D6C06C" w14:textId="77777777" w:rsidTr="00CC2D6A">
        <w:trPr>
          <w:trHeight w:val="717"/>
        </w:trPr>
        <w:tc>
          <w:tcPr>
            <w:tcW w:w="1478" w:type="dxa"/>
          </w:tcPr>
          <w:p w14:paraId="1A54ECDE" w14:textId="7C2C670D" w:rsidR="00C87276" w:rsidRPr="00551EB5" w:rsidRDefault="00C87276" w:rsidP="00551EB5">
            <w:pPr>
              <w:rPr>
                <w:rFonts w:asciiTheme="minorHAnsi" w:hAnsiTheme="minorHAnsi"/>
              </w:rPr>
            </w:pPr>
            <w:r>
              <w:rPr>
                <w:rFonts w:asciiTheme="minorHAnsi" w:hAnsiTheme="minorHAnsi"/>
              </w:rPr>
              <w:t xml:space="preserve">Marts </w:t>
            </w:r>
          </w:p>
        </w:tc>
        <w:tc>
          <w:tcPr>
            <w:tcW w:w="3873" w:type="dxa"/>
          </w:tcPr>
          <w:p w14:paraId="470FAE5B" w14:textId="77777777" w:rsidR="00C87276" w:rsidRPr="00551EB5" w:rsidRDefault="00C87276" w:rsidP="00551EB5">
            <w:pPr>
              <w:rPr>
                <w:rFonts w:asciiTheme="minorHAnsi" w:hAnsiTheme="minorHAnsi"/>
              </w:rPr>
            </w:pPr>
          </w:p>
        </w:tc>
        <w:tc>
          <w:tcPr>
            <w:tcW w:w="4055" w:type="dxa"/>
          </w:tcPr>
          <w:p w14:paraId="3FA0AB41" w14:textId="72E354B4" w:rsidR="00C87276" w:rsidRPr="00551EB5" w:rsidRDefault="00C87276" w:rsidP="00551EB5">
            <w:pPr>
              <w:rPr>
                <w:rFonts w:asciiTheme="minorHAnsi" w:hAnsiTheme="minorHAnsi"/>
              </w:rPr>
            </w:pPr>
            <w:r>
              <w:rPr>
                <w:rFonts w:asciiTheme="minorHAnsi" w:hAnsiTheme="minorHAnsi"/>
              </w:rPr>
              <w:t>I uge 11 deltager de elever, der ikke er på studietur, i erhvervspraktik</w:t>
            </w:r>
          </w:p>
        </w:tc>
      </w:tr>
    </w:tbl>
    <w:p w14:paraId="1A6672B4" w14:textId="74FB983E" w:rsidR="00551EB5" w:rsidRDefault="00551EB5" w:rsidP="00551EB5"/>
    <w:p w14:paraId="730C7E1D" w14:textId="77777777" w:rsidR="00551EB5" w:rsidRDefault="00551EB5">
      <w:pPr>
        <w:spacing w:after="160" w:line="259" w:lineRule="auto"/>
      </w:pPr>
      <w:r>
        <w:br w:type="page"/>
      </w:r>
    </w:p>
    <w:p w14:paraId="2DE63E95" w14:textId="64BADF45" w:rsidR="00E971FD" w:rsidRDefault="00707DE7" w:rsidP="00707DE7">
      <w:pPr>
        <w:pStyle w:val="Overskrift2"/>
      </w:pPr>
      <w:bookmarkStart w:id="18" w:name="_Toc167971425"/>
      <w:r>
        <w:lastRenderedPageBreak/>
        <w:t>Bilag 2</w:t>
      </w:r>
      <w:bookmarkEnd w:id="18"/>
    </w:p>
    <w:p w14:paraId="1AFC02C9" w14:textId="03ACE600" w:rsidR="00707DE7" w:rsidRPr="00707DE7" w:rsidRDefault="00707DE7" w:rsidP="00707DE7">
      <w:pPr>
        <w:rPr>
          <w:b/>
        </w:rPr>
      </w:pPr>
      <w:r w:rsidRPr="00707DE7">
        <w:rPr>
          <w:b/>
        </w:rPr>
        <w:t>Min status</w:t>
      </w:r>
    </w:p>
    <w:p w14:paraId="31076837" w14:textId="2F07EAAF" w:rsidR="00707DE7" w:rsidRPr="00707DE7" w:rsidRDefault="00707DE7" w:rsidP="00707DE7"/>
    <w:p w14:paraId="0435E61E" w14:textId="77777777" w:rsidR="00707DE7" w:rsidRPr="00707DE7" w:rsidRDefault="00707DE7" w:rsidP="00707DE7">
      <w:r w:rsidRPr="00707DE7">
        <w:t>Jeg har/vil gerne have en fritidsinteresse</w:t>
      </w:r>
    </w:p>
    <w:p w14:paraId="22C9C21A" w14:textId="77777777" w:rsidR="00707DE7" w:rsidRPr="00707DE7" w:rsidRDefault="00707DE7" w:rsidP="00707DE7">
      <w:r w:rsidRPr="00707DE7">
        <w:t>Jeg har lyst til at l</w:t>
      </w:r>
      <w:r w:rsidRPr="00707DE7">
        <w:rPr>
          <w:rFonts w:hint="eastAsia"/>
        </w:rPr>
        <w:t>æ</w:t>
      </w:r>
      <w:r w:rsidRPr="00707DE7">
        <w:t>re</w:t>
      </w:r>
    </w:p>
    <w:p w14:paraId="31281193" w14:textId="77777777" w:rsidR="00707DE7" w:rsidRPr="00707DE7" w:rsidRDefault="00707DE7" w:rsidP="00707DE7">
      <w:r w:rsidRPr="00707DE7">
        <w:t>Jeg f</w:t>
      </w:r>
      <w:r w:rsidRPr="00707DE7">
        <w:rPr>
          <w:rFonts w:hint="eastAsia"/>
        </w:rPr>
        <w:t>ø</w:t>
      </w:r>
      <w:r w:rsidRPr="00707DE7">
        <w:t>ler, jeg h</w:t>
      </w:r>
      <w:r w:rsidRPr="00707DE7">
        <w:rPr>
          <w:rFonts w:hint="eastAsia"/>
        </w:rPr>
        <w:t>ø</w:t>
      </w:r>
      <w:r w:rsidRPr="00707DE7">
        <w:t>rer til i klassen</w:t>
      </w:r>
    </w:p>
    <w:p w14:paraId="6936FBBB" w14:textId="77777777" w:rsidR="00707DE7" w:rsidRPr="00707DE7" w:rsidRDefault="00707DE7" w:rsidP="00707DE7">
      <w:r w:rsidRPr="00707DE7">
        <w:rPr>
          <w:rFonts w:hint="eastAsia"/>
        </w:rPr>
        <w:t> </w:t>
      </w:r>
    </w:p>
    <w:p w14:paraId="7D643223" w14:textId="12706E23" w:rsidR="00707DE7" w:rsidRPr="00707DE7" w:rsidRDefault="00707DE7" w:rsidP="00707DE7"/>
    <w:p w14:paraId="07E45690" w14:textId="77777777" w:rsidR="00707DE7" w:rsidRPr="00707DE7" w:rsidRDefault="00707DE7" w:rsidP="00707DE7">
      <w:r w:rsidRPr="00707DE7">
        <w:t>Jeg sp</w:t>
      </w:r>
      <w:r w:rsidRPr="00707DE7">
        <w:rPr>
          <w:rFonts w:hint="eastAsia"/>
        </w:rPr>
        <w:t>ø</w:t>
      </w:r>
      <w:r w:rsidRPr="00707DE7">
        <w:t>rger selv om hj</w:t>
      </w:r>
      <w:r w:rsidRPr="00707DE7">
        <w:rPr>
          <w:rFonts w:hint="eastAsia"/>
        </w:rPr>
        <w:t>æ</w:t>
      </w:r>
      <w:r w:rsidRPr="00707DE7">
        <w:t>lp, n</w:t>
      </w:r>
      <w:r w:rsidRPr="00707DE7">
        <w:rPr>
          <w:rFonts w:hint="eastAsia"/>
        </w:rPr>
        <w:t>å</w:t>
      </w:r>
      <w:r w:rsidRPr="00707DE7">
        <w:t>r jeg har brug for det</w:t>
      </w:r>
    </w:p>
    <w:p w14:paraId="5DD990E0" w14:textId="77777777" w:rsidR="00707DE7" w:rsidRPr="00707DE7" w:rsidRDefault="00707DE7" w:rsidP="00707DE7">
      <w:r w:rsidRPr="00707DE7">
        <w:t>Jeg m</w:t>
      </w:r>
      <w:r w:rsidRPr="00707DE7">
        <w:rPr>
          <w:rFonts w:hint="eastAsia"/>
        </w:rPr>
        <w:t>ø</w:t>
      </w:r>
      <w:r w:rsidRPr="00707DE7">
        <w:t xml:space="preserve">der til tiden og har mine ting med </w:t>
      </w:r>
    </w:p>
    <w:p w14:paraId="7E97D4E9" w14:textId="77777777" w:rsidR="00707DE7" w:rsidRPr="00707DE7" w:rsidRDefault="00707DE7" w:rsidP="00707DE7">
      <w:r w:rsidRPr="00707DE7">
        <w:t>Jeg er aktiv i undervisningen</w:t>
      </w:r>
    </w:p>
    <w:p w14:paraId="418F06A1" w14:textId="6501E3D9" w:rsidR="00707DE7" w:rsidRPr="00707DE7" w:rsidRDefault="00707DE7" w:rsidP="00707DE7">
      <w:r w:rsidRPr="00707DE7">
        <w:rPr>
          <w:rFonts w:hint="eastAsia"/>
        </w:rPr>
        <w:t> </w:t>
      </w:r>
    </w:p>
    <w:p w14:paraId="26FE3119" w14:textId="77777777" w:rsidR="00707DE7" w:rsidRPr="00707DE7" w:rsidRDefault="00707DE7" w:rsidP="00707DE7">
      <w:r w:rsidRPr="00707DE7">
        <w:t>Jeg er nysgerrig p</w:t>
      </w:r>
      <w:r w:rsidRPr="00707DE7">
        <w:rPr>
          <w:rFonts w:hint="eastAsia"/>
        </w:rPr>
        <w:t>å</w:t>
      </w:r>
      <w:r w:rsidRPr="00707DE7">
        <w:t xml:space="preserve"> uddannelse og mulige veje at g</w:t>
      </w:r>
      <w:r w:rsidRPr="00707DE7">
        <w:rPr>
          <w:rFonts w:hint="eastAsia"/>
        </w:rPr>
        <w:t>å</w:t>
      </w:r>
    </w:p>
    <w:p w14:paraId="00AE410F" w14:textId="77777777" w:rsidR="00707DE7" w:rsidRPr="00707DE7" w:rsidRDefault="00707DE7" w:rsidP="00707DE7">
      <w:r w:rsidRPr="00707DE7">
        <w:t>Jeg har brug for at tale med en uddannelsesvejleder</w:t>
      </w:r>
    </w:p>
    <w:p w14:paraId="1B005017" w14:textId="30D7AA0B" w:rsidR="00707DE7" w:rsidRDefault="00707DE7" w:rsidP="00707DE7">
      <w:r w:rsidRPr="00707DE7">
        <w:t>Jeg har en id</w:t>
      </w:r>
      <w:r w:rsidRPr="00707DE7">
        <w:rPr>
          <w:rFonts w:hint="eastAsia"/>
        </w:rPr>
        <w:t>é</w:t>
      </w:r>
      <w:r w:rsidRPr="00707DE7">
        <w:t xml:space="preserve"> om, hvad jeg vil efter 9. eller 10. klasse</w:t>
      </w:r>
    </w:p>
    <w:p w14:paraId="5CA340C9" w14:textId="68ACFE10" w:rsidR="00707DE7" w:rsidRDefault="00707DE7" w:rsidP="00707DE7"/>
    <w:p w14:paraId="4F9B9157" w14:textId="524BBF6F" w:rsidR="00707DE7" w:rsidRDefault="00707DE7">
      <w:pPr>
        <w:spacing w:after="160" w:line="259" w:lineRule="auto"/>
      </w:pPr>
      <w:r>
        <w:br w:type="page"/>
      </w:r>
    </w:p>
    <w:p w14:paraId="3EFBE768" w14:textId="0DBB7946" w:rsidR="00707DE7" w:rsidRDefault="00B83785" w:rsidP="00707DE7">
      <w:pPr>
        <w:pStyle w:val="Overskrift2"/>
      </w:pPr>
      <w:bookmarkStart w:id="19" w:name="_Toc167971426"/>
      <w:r>
        <w:rPr>
          <w:b w:val="0"/>
          <w:noProof/>
          <w:lang w:eastAsia="da-DK"/>
        </w:rPr>
        <w:lastRenderedPageBreak/>
        <w:drawing>
          <wp:anchor distT="0" distB="0" distL="114300" distR="114300" simplePos="0" relativeHeight="251661312" behindDoc="1" locked="0" layoutInCell="1" allowOverlap="1" wp14:anchorId="04CBCF07" wp14:editId="15CA42EA">
            <wp:simplePos x="0" y="0"/>
            <wp:positionH relativeFrom="margin">
              <wp:align>center</wp:align>
            </wp:positionH>
            <wp:positionV relativeFrom="paragraph">
              <wp:posOffset>-3175</wp:posOffset>
            </wp:positionV>
            <wp:extent cx="4175760" cy="8012945"/>
            <wp:effectExtent l="0" t="0" r="0" b="7620"/>
            <wp:wrapNone/>
            <wp:docPr id="11" name="Billed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75760" cy="8012945"/>
                    </a:xfrm>
                    <a:prstGeom prst="rect">
                      <a:avLst/>
                    </a:prstGeom>
                    <a:noFill/>
                  </pic:spPr>
                </pic:pic>
              </a:graphicData>
            </a:graphic>
          </wp:anchor>
        </w:drawing>
      </w:r>
      <w:r w:rsidR="00707DE7">
        <w:t>Bilag 3</w:t>
      </w:r>
      <w:bookmarkEnd w:id="19"/>
    </w:p>
    <w:p w14:paraId="01235235" w14:textId="3ED63B78" w:rsidR="00707DE7" w:rsidRDefault="00707DE7" w:rsidP="00707DE7">
      <w:pPr>
        <w:rPr>
          <w:b/>
        </w:rPr>
      </w:pPr>
      <w:r w:rsidRPr="00707DE7">
        <w:rPr>
          <w:b/>
        </w:rPr>
        <w:t>Indsatsviften</w:t>
      </w:r>
    </w:p>
    <w:p w14:paraId="76280421" w14:textId="77777777" w:rsidR="00707DE7" w:rsidRDefault="00707DE7" w:rsidP="00707DE7">
      <w:pPr>
        <w:rPr>
          <w:b/>
        </w:rPr>
      </w:pPr>
    </w:p>
    <w:p w14:paraId="3BB44389" w14:textId="3F0A6B19" w:rsidR="00930B0A" w:rsidRDefault="00930B0A" w:rsidP="00707DE7">
      <w:pPr>
        <w:rPr>
          <w:b/>
        </w:rPr>
      </w:pPr>
    </w:p>
    <w:p w14:paraId="130FE608" w14:textId="77777777" w:rsidR="00930B0A" w:rsidRPr="00930B0A" w:rsidRDefault="00930B0A" w:rsidP="00930B0A"/>
    <w:p w14:paraId="223F4348" w14:textId="4A090055" w:rsidR="00930B0A" w:rsidRDefault="00930B0A" w:rsidP="00930B0A"/>
    <w:p w14:paraId="565EA9F9" w14:textId="0C9D4412" w:rsidR="00B83785" w:rsidRDefault="00B83785">
      <w:pPr>
        <w:spacing w:after="160" w:line="259" w:lineRule="auto"/>
      </w:pPr>
      <w:r>
        <w:br w:type="page"/>
      </w:r>
    </w:p>
    <w:p w14:paraId="084927CE" w14:textId="77777777" w:rsidR="00930B0A" w:rsidRDefault="00930B0A" w:rsidP="00930B0A"/>
    <w:p w14:paraId="1FCC1E2A" w14:textId="77777777" w:rsidR="00930B0A" w:rsidRPr="00930B0A" w:rsidRDefault="00930B0A" w:rsidP="00930B0A">
      <w:pPr>
        <w:shd w:val="clear" w:color="auto" w:fill="4A6956"/>
        <w:spacing w:after="160" w:line="259" w:lineRule="auto"/>
        <w:jc w:val="center"/>
        <w:rPr>
          <w:rFonts w:ascii="Aleo" w:eastAsia="Calibri" w:hAnsi="Aleo" w:cs="Calibri"/>
          <w:b/>
          <w:color w:val="FFFFFF"/>
          <w:sz w:val="36"/>
        </w:rPr>
      </w:pPr>
      <w:r w:rsidRPr="00930B0A">
        <w:rPr>
          <w:rFonts w:ascii="Aleo" w:eastAsia="Calibri" w:hAnsi="Aleo" w:cs="Calibri"/>
          <w:b/>
          <w:color w:val="FFFFFF"/>
          <w:sz w:val="36"/>
        </w:rPr>
        <w:t>Grundskolen</w:t>
      </w:r>
      <w:r w:rsidRPr="00930B0A">
        <w:rPr>
          <w:rFonts w:ascii="Aleo" w:eastAsia="Calibri" w:hAnsi="Aleo" w:cs="Calibri"/>
          <w:b/>
          <w:color w:val="FFFFFF"/>
          <w:sz w:val="36"/>
        </w:rPr>
        <w:br/>
      </w:r>
    </w:p>
    <w:p w14:paraId="74ADF750" w14:textId="77777777" w:rsidR="00930B0A" w:rsidRPr="00930B0A" w:rsidRDefault="00930B0A" w:rsidP="00930B0A">
      <w:pPr>
        <w:spacing w:after="160" w:line="259" w:lineRule="auto"/>
        <w:rPr>
          <w:rFonts w:ascii="Aleo" w:eastAsia="Calibri" w:hAnsi="Aleo" w:cs="Calibri"/>
        </w:rPr>
      </w:pPr>
      <w:r w:rsidRPr="00930B0A">
        <w:rPr>
          <w:rFonts w:ascii="Aleo" w:eastAsia="Calibri" w:hAnsi="Aleo" w:cs="Calibri"/>
        </w:rPr>
        <w:br/>
        <w:t xml:space="preserve">Specifikke skoleindsatser med afsæt i aktuelle årgange og behov: Disse planlægges i et samarbejde mellem skole og Ungeguiden. Det kan være i samarbejde med skolens ressourcepersoner i form af SSP-lærere og PLC-vejledere og kan have temaer som skriftlige opgaver, eksamensaflæggelse, </w:t>
      </w:r>
      <w:r w:rsidRPr="00930B0A">
        <w:rPr>
          <w:rFonts w:ascii="Aleo" w:eastAsia="Calibri" w:hAnsi="Aleo" w:cs="Calibri"/>
        </w:rPr>
        <w:br/>
        <w:t>faglig trivsel og deltagelse.</w:t>
      </w:r>
      <w:r w:rsidRPr="00930B0A">
        <w:rPr>
          <w:rFonts w:ascii="Aleo" w:eastAsia="Calibri" w:hAnsi="Aleo" w:cs="Calibri"/>
        </w:rPr>
        <w:br/>
      </w:r>
    </w:p>
    <w:p w14:paraId="50F5B1E5" w14:textId="77777777" w:rsidR="00930B0A" w:rsidRPr="00930B0A" w:rsidRDefault="00930B0A" w:rsidP="00930B0A">
      <w:pPr>
        <w:spacing w:after="160" w:line="259" w:lineRule="auto"/>
        <w:rPr>
          <w:rFonts w:ascii="Aleo" w:eastAsia="Calibri" w:hAnsi="Aleo" w:cs="Calibri"/>
        </w:rPr>
      </w:pPr>
      <w:r w:rsidRPr="00930B0A">
        <w:rPr>
          <w:rFonts w:ascii="Aleo" w:eastAsia="Calibri" w:hAnsi="Aleo" w:cs="Calibri"/>
          <w:b/>
        </w:rPr>
        <w:t>Kom-i-skole-team</w:t>
      </w:r>
      <w:r w:rsidRPr="00930B0A">
        <w:rPr>
          <w:rFonts w:ascii="Aleo" w:eastAsia="Calibri" w:hAnsi="Aleo" w:cs="Calibri"/>
        </w:rPr>
        <w:t xml:space="preserve">: hvis der er en bekymring for en elevs fravær/fraværsmønster, kan der henvises til skolens Kom i skoleteam, der sammen med elev og forældre undersøger, hvordan der opnås skoletilhør for eleven. Se mere på kommunens hjemmeside om Roskildemodellen her: </w:t>
      </w:r>
      <w:hyperlink r:id="rId11" w:history="1">
        <w:r w:rsidRPr="00930B0A">
          <w:rPr>
            <w:rFonts w:ascii="Aleo" w:eastAsia="Calibri" w:hAnsi="Aleo" w:cs="Calibri"/>
            <w:color w:val="0563C1"/>
            <w:u w:val="single"/>
          </w:rPr>
          <w:t>https://www.roskildemodellen.dk/fravaer/</w:t>
        </w:r>
      </w:hyperlink>
      <w:r w:rsidRPr="00930B0A">
        <w:rPr>
          <w:rFonts w:ascii="Aleo" w:eastAsia="Calibri" w:hAnsi="Aleo" w:cs="Calibri"/>
          <w:color w:val="0563C1"/>
          <w:u w:val="single"/>
        </w:rPr>
        <w:br/>
      </w:r>
    </w:p>
    <w:p w14:paraId="7CB68584" w14:textId="77777777" w:rsidR="00930B0A" w:rsidRPr="00930B0A" w:rsidRDefault="00930B0A" w:rsidP="00930B0A">
      <w:pPr>
        <w:spacing w:after="160" w:line="259" w:lineRule="auto"/>
        <w:rPr>
          <w:rFonts w:ascii="Aleo" w:eastAsia="Calibri" w:hAnsi="Aleo" w:cs="Calibri"/>
        </w:rPr>
      </w:pPr>
      <w:r w:rsidRPr="00930B0A">
        <w:rPr>
          <w:rFonts w:ascii="Aleo" w:eastAsia="Calibri" w:hAnsi="Aleo" w:cs="Calibri"/>
          <w:b/>
        </w:rPr>
        <w:t>Særligt tilrettelagte undervisningsforløb i 8. og 9. klasse:</w:t>
      </w:r>
      <w:r w:rsidRPr="00930B0A">
        <w:rPr>
          <w:rFonts w:ascii="Aleo" w:eastAsia="Calibri" w:hAnsi="Aleo" w:cs="Calibri"/>
        </w:rPr>
        <w:t xml:space="preserve"> Opfyldelse af undervisningspligten i 8. og 9. klasse i særligt tilrettelagte undervisningsforløb </w:t>
      </w:r>
      <w:proofErr w:type="spellStart"/>
      <w:r w:rsidRPr="00930B0A">
        <w:rPr>
          <w:rFonts w:ascii="Aleo" w:eastAsia="Calibri" w:hAnsi="Aleo" w:cs="Calibri"/>
        </w:rPr>
        <w:t>jf</w:t>
      </w:r>
      <w:proofErr w:type="spellEnd"/>
      <w:r w:rsidRPr="00930B0A">
        <w:rPr>
          <w:rFonts w:ascii="Aleo" w:eastAsia="Calibri" w:hAnsi="Aleo" w:cs="Calibri"/>
        </w:rPr>
        <w:t xml:space="preserve"> folkeskoleloven § 9 </w:t>
      </w:r>
      <w:proofErr w:type="spellStart"/>
      <w:r w:rsidRPr="00930B0A">
        <w:rPr>
          <w:rFonts w:ascii="Aleo" w:eastAsia="Calibri" w:hAnsi="Aleo" w:cs="Calibri"/>
        </w:rPr>
        <w:t>stk</w:t>
      </w:r>
      <w:proofErr w:type="spellEnd"/>
      <w:r w:rsidRPr="00930B0A">
        <w:rPr>
          <w:rFonts w:ascii="Aleo" w:eastAsia="Calibri" w:hAnsi="Aleo" w:cs="Calibri"/>
        </w:rPr>
        <w:t xml:space="preserve"> 4 og §33 </w:t>
      </w:r>
      <w:proofErr w:type="spellStart"/>
      <w:r w:rsidRPr="00930B0A">
        <w:rPr>
          <w:rFonts w:ascii="Aleo" w:eastAsia="Calibri" w:hAnsi="Aleo" w:cs="Calibri"/>
        </w:rPr>
        <w:t>stk</w:t>
      </w:r>
      <w:proofErr w:type="spellEnd"/>
      <w:r w:rsidRPr="00930B0A">
        <w:rPr>
          <w:rFonts w:ascii="Aleo" w:eastAsia="Calibri" w:hAnsi="Aleo" w:cs="Calibri"/>
        </w:rPr>
        <w:t xml:space="preserve"> 3 og 4. Se vejledning herom på </w:t>
      </w:r>
      <w:proofErr w:type="spellStart"/>
      <w:r w:rsidRPr="00930B0A">
        <w:rPr>
          <w:rFonts w:ascii="Aleo" w:eastAsia="Calibri" w:hAnsi="Aleo" w:cs="Calibri"/>
        </w:rPr>
        <w:t>intra</w:t>
      </w:r>
      <w:proofErr w:type="spellEnd"/>
      <w:r w:rsidRPr="00930B0A">
        <w:rPr>
          <w:rFonts w:ascii="Aleo" w:eastAsia="Calibri" w:hAnsi="Aleo" w:cs="Calibri"/>
        </w:rPr>
        <w:t>/udskolingssiden</w:t>
      </w:r>
    </w:p>
    <w:p w14:paraId="012D054E" w14:textId="77777777" w:rsidR="00930B0A" w:rsidRPr="00930B0A" w:rsidRDefault="00930B0A" w:rsidP="00930B0A">
      <w:pPr>
        <w:spacing w:after="160" w:line="259" w:lineRule="auto"/>
        <w:rPr>
          <w:rFonts w:ascii="Aleo" w:eastAsia="Calibri" w:hAnsi="Aleo" w:cs="Calibri"/>
        </w:rPr>
      </w:pPr>
    </w:p>
    <w:p w14:paraId="373127A0" w14:textId="77777777" w:rsidR="00930B0A" w:rsidRPr="00930B0A" w:rsidRDefault="00930B0A" w:rsidP="00930B0A">
      <w:pPr>
        <w:spacing w:after="160" w:line="259" w:lineRule="auto"/>
        <w:rPr>
          <w:rFonts w:ascii="Aleo" w:eastAsia="Calibri" w:hAnsi="Aleo" w:cs="Calibri"/>
        </w:rPr>
      </w:pPr>
    </w:p>
    <w:p w14:paraId="73C9F7FE" w14:textId="77777777" w:rsidR="00930B0A" w:rsidRPr="00930B0A" w:rsidRDefault="00930B0A" w:rsidP="00930B0A">
      <w:pPr>
        <w:shd w:val="clear" w:color="auto" w:fill="CB5849"/>
        <w:spacing w:after="160" w:line="259" w:lineRule="auto"/>
        <w:jc w:val="center"/>
        <w:rPr>
          <w:rFonts w:ascii="Aleo" w:eastAsia="Calibri" w:hAnsi="Aleo" w:cs="Calibri"/>
          <w:b/>
          <w:color w:val="FFFFFF"/>
          <w:sz w:val="36"/>
        </w:rPr>
      </w:pPr>
      <w:r w:rsidRPr="00930B0A">
        <w:rPr>
          <w:rFonts w:ascii="Aleo" w:eastAsia="Calibri" w:hAnsi="Aleo" w:cs="Calibri"/>
          <w:b/>
          <w:color w:val="FFFFFF"/>
          <w:sz w:val="36"/>
        </w:rPr>
        <w:t>Ungdomsskolen</w:t>
      </w:r>
    </w:p>
    <w:p w14:paraId="263BD2E5" w14:textId="77777777" w:rsidR="00930B0A" w:rsidRPr="00930B0A" w:rsidRDefault="00930B0A" w:rsidP="00930B0A">
      <w:pPr>
        <w:shd w:val="clear" w:color="auto" w:fill="CB5849"/>
        <w:spacing w:after="160" w:line="259" w:lineRule="auto"/>
        <w:rPr>
          <w:rFonts w:ascii="Aleo" w:eastAsia="Calibri" w:hAnsi="Aleo" w:cs="Calibri"/>
          <w:b/>
          <w:sz w:val="36"/>
        </w:rPr>
      </w:pPr>
    </w:p>
    <w:p w14:paraId="60166C56" w14:textId="77777777" w:rsidR="00930B0A" w:rsidRPr="00930B0A" w:rsidRDefault="00930B0A" w:rsidP="00930B0A">
      <w:pPr>
        <w:spacing w:after="160" w:line="259" w:lineRule="auto"/>
        <w:rPr>
          <w:rFonts w:ascii="Aleo" w:eastAsia="Calibri" w:hAnsi="Aleo" w:cs="Calibri"/>
        </w:rPr>
      </w:pPr>
      <w:r w:rsidRPr="00930B0A">
        <w:rPr>
          <w:rFonts w:ascii="Aleo" w:eastAsia="Calibri" w:hAnsi="Aleo" w:cs="Calibri"/>
        </w:rPr>
        <w:br/>
        <w:t xml:space="preserve">Aktuelle kurser – se ungdomsskolens hjemmeside: </w:t>
      </w:r>
      <w:hyperlink r:id="rId12" w:history="1">
        <w:r w:rsidRPr="00930B0A">
          <w:rPr>
            <w:rFonts w:ascii="Aleo" w:eastAsia="Calibri" w:hAnsi="Aleo" w:cs="Calibri"/>
            <w:color w:val="0563C1"/>
            <w:u w:val="single"/>
          </w:rPr>
          <w:t>https://rusk.nu/</w:t>
        </w:r>
      </w:hyperlink>
    </w:p>
    <w:p w14:paraId="57471494" w14:textId="77777777" w:rsidR="00930B0A" w:rsidRPr="00930B0A" w:rsidRDefault="00930B0A" w:rsidP="00930B0A">
      <w:pPr>
        <w:spacing w:after="160" w:line="259" w:lineRule="auto"/>
        <w:rPr>
          <w:rFonts w:ascii="Aleo" w:eastAsia="Calibri" w:hAnsi="Aleo" w:cs="Calibri"/>
        </w:rPr>
      </w:pPr>
    </w:p>
    <w:p w14:paraId="5CED5CD6" w14:textId="77777777" w:rsidR="00930B0A" w:rsidRPr="00930B0A" w:rsidRDefault="00930B0A" w:rsidP="00930B0A">
      <w:pPr>
        <w:spacing w:after="160" w:line="259" w:lineRule="auto"/>
        <w:rPr>
          <w:rFonts w:ascii="Aleo" w:eastAsia="Calibri" w:hAnsi="Aleo" w:cs="Calibri"/>
        </w:rPr>
      </w:pPr>
      <w:r w:rsidRPr="00930B0A">
        <w:rPr>
          <w:rFonts w:ascii="Aleo" w:eastAsia="Calibri" w:hAnsi="Aleo" w:cs="Calibri"/>
          <w:b/>
        </w:rPr>
        <w:t>Check UP</w:t>
      </w:r>
      <w:r w:rsidRPr="00930B0A">
        <w:rPr>
          <w:rFonts w:ascii="Aleo" w:eastAsia="Calibri" w:hAnsi="Aleo" w:cs="Calibri"/>
        </w:rPr>
        <w:t xml:space="preserve"> - Faglige turboforløb i Ungdomsskolen</w:t>
      </w:r>
      <w:r w:rsidRPr="00930B0A">
        <w:rPr>
          <w:rFonts w:ascii="Aleo" w:eastAsia="Calibri" w:hAnsi="Aleo" w:cs="Calibri"/>
        </w:rPr>
        <w:br/>
        <w:t xml:space="preserve">Målgruppe: Kurserne henvender sig til elever i </w:t>
      </w:r>
      <w:proofErr w:type="gramStart"/>
      <w:r w:rsidRPr="00930B0A">
        <w:rPr>
          <w:rFonts w:ascii="Aleo" w:eastAsia="Calibri" w:hAnsi="Aleo" w:cs="Calibri"/>
        </w:rPr>
        <w:t>8. ,</w:t>
      </w:r>
      <w:proofErr w:type="gramEnd"/>
      <w:r w:rsidRPr="00930B0A">
        <w:rPr>
          <w:rFonts w:ascii="Aleo" w:eastAsia="Calibri" w:hAnsi="Aleo" w:cs="Calibri"/>
        </w:rPr>
        <w:t>9.  og 10. klasse, der:  </w:t>
      </w:r>
    </w:p>
    <w:p w14:paraId="190F6D3D" w14:textId="77777777" w:rsidR="00930B0A" w:rsidRPr="00930B0A" w:rsidRDefault="00930B0A" w:rsidP="00930B0A">
      <w:pPr>
        <w:numPr>
          <w:ilvl w:val="0"/>
          <w:numId w:val="37"/>
        </w:numPr>
        <w:spacing w:after="160" w:line="259" w:lineRule="auto"/>
        <w:rPr>
          <w:rFonts w:ascii="Aleo" w:eastAsia="Calibri" w:hAnsi="Aleo" w:cs="Calibri"/>
        </w:rPr>
      </w:pPr>
      <w:r w:rsidRPr="00930B0A">
        <w:rPr>
          <w:rFonts w:ascii="Aleo" w:eastAsia="Calibri" w:hAnsi="Aleo" w:cs="Calibri"/>
        </w:rPr>
        <w:t>ikke har opnået karakteren 02 i fagene dansk og matematik</w:t>
      </w:r>
    </w:p>
    <w:p w14:paraId="7FDE7B6C" w14:textId="77777777" w:rsidR="00930B0A" w:rsidRPr="00930B0A" w:rsidRDefault="00930B0A" w:rsidP="00930B0A">
      <w:pPr>
        <w:numPr>
          <w:ilvl w:val="0"/>
          <w:numId w:val="37"/>
        </w:numPr>
        <w:spacing w:after="160" w:line="259" w:lineRule="auto"/>
        <w:rPr>
          <w:rFonts w:ascii="Aleo" w:eastAsia="Calibri" w:hAnsi="Aleo" w:cs="Calibri"/>
        </w:rPr>
      </w:pPr>
      <w:r w:rsidRPr="00930B0A">
        <w:rPr>
          <w:rFonts w:ascii="Aleo" w:eastAsia="Calibri" w:hAnsi="Aleo" w:cs="Calibri"/>
        </w:rPr>
        <w:t>har brug for et </w:t>
      </w:r>
      <w:proofErr w:type="gramStart"/>
      <w:r w:rsidRPr="00930B0A">
        <w:rPr>
          <w:rFonts w:ascii="Aleo" w:eastAsia="Calibri" w:hAnsi="Aleo" w:cs="Calibri"/>
        </w:rPr>
        <w:t>boost</w:t>
      </w:r>
      <w:proofErr w:type="gramEnd"/>
      <w:r w:rsidRPr="00930B0A">
        <w:rPr>
          <w:rFonts w:ascii="Aleo" w:eastAsia="Calibri" w:hAnsi="Aleo" w:cs="Calibri"/>
        </w:rPr>
        <w:t xml:space="preserve"> i fagene dansk eller matematik. </w:t>
      </w:r>
    </w:p>
    <w:p w14:paraId="1531DC44" w14:textId="77777777" w:rsidR="00930B0A" w:rsidRPr="00930B0A" w:rsidRDefault="00930B0A" w:rsidP="00930B0A">
      <w:pPr>
        <w:spacing w:after="160" w:line="259" w:lineRule="auto"/>
        <w:rPr>
          <w:rFonts w:ascii="Aleo" w:eastAsia="Calibri" w:hAnsi="Aleo" w:cs="Calibri"/>
        </w:rPr>
      </w:pPr>
      <w:r w:rsidRPr="00930B0A">
        <w:rPr>
          <w:rFonts w:ascii="Aleo" w:eastAsia="Calibri" w:hAnsi="Aleo" w:cs="Calibri"/>
        </w:rPr>
        <w:t>Indhold: Der tages udgangspunkt i den enkelte elevs faglige niveau og arbejdes med netop det område, som eleven har brug for. Der er få elever på holdet, så der er god tid til, at alle elever kan få den </w:t>
      </w:r>
      <w:proofErr w:type="gramStart"/>
      <w:r w:rsidRPr="00930B0A">
        <w:rPr>
          <w:rFonts w:ascii="Aleo" w:eastAsia="Calibri" w:hAnsi="Aleo" w:cs="Calibri"/>
        </w:rPr>
        <w:t>fornødne</w:t>
      </w:r>
      <w:proofErr w:type="gramEnd"/>
      <w:r w:rsidRPr="00930B0A">
        <w:rPr>
          <w:rFonts w:ascii="Aleo" w:eastAsia="Calibri" w:hAnsi="Aleo" w:cs="Calibri"/>
        </w:rPr>
        <w:t> hjælp. </w:t>
      </w:r>
      <w:r w:rsidRPr="00930B0A">
        <w:rPr>
          <w:rFonts w:ascii="Aleo" w:eastAsia="Calibri" w:hAnsi="Aleo" w:cs="Calibri"/>
        </w:rPr>
        <w:br/>
      </w:r>
    </w:p>
    <w:p w14:paraId="34DBE443" w14:textId="77777777" w:rsidR="00930B0A" w:rsidRPr="00930B0A" w:rsidRDefault="00930B0A" w:rsidP="00930B0A">
      <w:pPr>
        <w:spacing w:after="160" w:line="259" w:lineRule="auto"/>
        <w:rPr>
          <w:rFonts w:ascii="Aleo" w:eastAsia="Calibri" w:hAnsi="Aleo" w:cs="Calibri"/>
        </w:rPr>
      </w:pPr>
      <w:r w:rsidRPr="00930B0A">
        <w:rPr>
          <w:rFonts w:ascii="Aleo" w:eastAsia="Calibri" w:hAnsi="Aleo" w:cs="Calibri"/>
          <w:b/>
        </w:rPr>
        <w:lastRenderedPageBreak/>
        <w:t>Matematik </w:t>
      </w:r>
      <w:r w:rsidRPr="00930B0A">
        <w:rPr>
          <w:rFonts w:ascii="Aleo" w:eastAsia="Calibri" w:hAnsi="Aleo" w:cs="Calibri"/>
        </w:rPr>
        <w:t>– arbejdes der med skriftlig og mundtlig matematik, samt matematik i anvendelse. Der tages udgangspunkt i de enkelte fagområder indenfor matematik, ud fra hvad eleven har brug for støtte i. </w:t>
      </w:r>
    </w:p>
    <w:p w14:paraId="72D0A3B8" w14:textId="77777777" w:rsidR="00930B0A" w:rsidRPr="00930B0A" w:rsidRDefault="00930B0A" w:rsidP="00930B0A">
      <w:pPr>
        <w:spacing w:after="160" w:line="259" w:lineRule="auto"/>
        <w:rPr>
          <w:rFonts w:ascii="Aleo" w:eastAsia="Calibri" w:hAnsi="Aleo" w:cs="Calibri"/>
        </w:rPr>
      </w:pPr>
      <w:r w:rsidRPr="00930B0A">
        <w:rPr>
          <w:rFonts w:ascii="Aleo" w:eastAsia="Calibri" w:hAnsi="Aleo" w:cs="Calibri"/>
          <w:b/>
        </w:rPr>
        <w:t xml:space="preserve">Dansk </w:t>
      </w:r>
      <w:r w:rsidRPr="00930B0A">
        <w:rPr>
          <w:rFonts w:ascii="Aleo" w:eastAsia="Calibri" w:hAnsi="Aleo" w:cs="Calibri"/>
        </w:rPr>
        <w:t>– arbejdes der med analyse, læsefærdigheder, grundlæggende staveregler til retstavningsprøven. Der tages udgangspunkt i de enkelte fagområder indenfor dansk, ud fra hvad eleven har brug for.</w:t>
      </w:r>
    </w:p>
    <w:p w14:paraId="4925D1B0" w14:textId="77777777" w:rsidR="00930B0A" w:rsidRPr="00930B0A" w:rsidRDefault="00930B0A" w:rsidP="00930B0A">
      <w:pPr>
        <w:spacing w:after="160" w:line="259" w:lineRule="auto"/>
        <w:rPr>
          <w:rFonts w:ascii="Aleo" w:eastAsia="Calibri" w:hAnsi="Aleo" w:cs="Calibri"/>
        </w:rPr>
      </w:pPr>
      <w:r w:rsidRPr="00930B0A">
        <w:rPr>
          <w:rFonts w:ascii="Aleo" w:eastAsia="Calibri" w:hAnsi="Aleo" w:cs="Calibri"/>
        </w:rPr>
        <w:t xml:space="preserve">Tidspunkt og tilmelding: se mere på Ungdomsskolens hjemmeside: </w:t>
      </w:r>
      <w:hyperlink r:id="rId13" w:history="1">
        <w:r w:rsidRPr="00930B0A">
          <w:rPr>
            <w:rFonts w:ascii="Aleo" w:eastAsia="Calibri" w:hAnsi="Aleo" w:cs="Calibri"/>
            <w:u w:val="single"/>
          </w:rPr>
          <w:t>https://www.rusk.nu/</w:t>
        </w:r>
      </w:hyperlink>
    </w:p>
    <w:p w14:paraId="4AEA32EA" w14:textId="77777777" w:rsidR="00930B0A" w:rsidRPr="00930B0A" w:rsidRDefault="00930B0A" w:rsidP="00930B0A">
      <w:pPr>
        <w:spacing w:after="160" w:line="259" w:lineRule="auto"/>
        <w:rPr>
          <w:rFonts w:ascii="Aleo" w:eastAsia="Calibri" w:hAnsi="Aleo" w:cs="Calibri"/>
        </w:rPr>
      </w:pPr>
      <w:r w:rsidRPr="00930B0A">
        <w:rPr>
          <w:rFonts w:ascii="Aleo" w:eastAsia="Calibri" w:hAnsi="Aleo" w:cs="Calibri"/>
          <w:b/>
        </w:rPr>
        <w:br/>
        <w:t>Kaptajn i eget liv - stå stærkere, når du skal træffe valg</w:t>
      </w:r>
      <w:r w:rsidRPr="00930B0A">
        <w:rPr>
          <w:rFonts w:ascii="Aleo" w:eastAsia="Calibri" w:hAnsi="Aleo" w:cs="Calibri"/>
          <w:b/>
        </w:rPr>
        <w:br/>
      </w:r>
      <w:r w:rsidRPr="00930B0A">
        <w:rPr>
          <w:rFonts w:ascii="Aleo" w:eastAsia="Calibri" w:hAnsi="Aleo" w:cs="Calibri"/>
        </w:rPr>
        <w:t xml:space="preserve">Målgruppe: Elever som har brug for et </w:t>
      </w:r>
      <w:proofErr w:type="gramStart"/>
      <w:r w:rsidRPr="00930B0A">
        <w:rPr>
          <w:rFonts w:ascii="Aleo" w:eastAsia="Calibri" w:hAnsi="Aleo" w:cs="Calibri"/>
        </w:rPr>
        <w:t>boost</w:t>
      </w:r>
      <w:proofErr w:type="gramEnd"/>
      <w:r w:rsidRPr="00930B0A">
        <w:rPr>
          <w:rFonts w:ascii="Aleo" w:eastAsia="Calibri" w:hAnsi="Aleo" w:cs="Calibri"/>
        </w:rPr>
        <w:t xml:space="preserve"> </w:t>
      </w:r>
      <w:proofErr w:type="gramStart"/>
      <w:r w:rsidRPr="00930B0A">
        <w:rPr>
          <w:rFonts w:ascii="Aleo" w:eastAsia="Calibri" w:hAnsi="Aleo" w:cs="Calibri"/>
        </w:rPr>
        <w:t>-  enten</w:t>
      </w:r>
      <w:proofErr w:type="gramEnd"/>
      <w:r w:rsidRPr="00930B0A">
        <w:rPr>
          <w:rFonts w:ascii="Aleo" w:eastAsia="Calibri" w:hAnsi="Aleo" w:cs="Calibri"/>
        </w:rPr>
        <w:t xml:space="preserve"> socialt eller personligt for at kunne blive parate til at tage et uddannelsesvalg. </w:t>
      </w:r>
    </w:p>
    <w:p w14:paraId="15B01D04" w14:textId="77777777" w:rsidR="00930B0A" w:rsidRPr="00930B0A" w:rsidRDefault="00930B0A" w:rsidP="00930B0A">
      <w:pPr>
        <w:spacing w:after="160" w:line="259" w:lineRule="auto"/>
        <w:rPr>
          <w:rFonts w:ascii="Aleo" w:eastAsia="Calibri" w:hAnsi="Aleo" w:cs="Calibri"/>
        </w:rPr>
      </w:pPr>
      <w:r w:rsidRPr="00930B0A">
        <w:rPr>
          <w:rFonts w:ascii="Aleo" w:eastAsia="Calibri" w:hAnsi="Aleo" w:cs="Calibri"/>
        </w:rPr>
        <w:t>Indhold: Roskilde Ungdomsskole tilbyder et kursus om identitet og personlig udvikling. Vi skal arbejde med viden om, hvordan hjernen kan drille, hvilke roller eleven indtager i skolen, og hvordan disse kan påvirke mulighederne for at foretage vigtige livs- og uddannelsesvalg. Kurset indeholder samarbejdsøvelser, refleksionsøvelser samt både individuelle samtaler med den enkelte elev og samtaler med elevgruppen.</w:t>
      </w:r>
    </w:p>
    <w:p w14:paraId="2055EC69" w14:textId="77777777" w:rsidR="00930B0A" w:rsidRPr="00930B0A" w:rsidRDefault="00930B0A" w:rsidP="00930B0A">
      <w:pPr>
        <w:spacing w:after="160" w:line="259" w:lineRule="auto"/>
        <w:rPr>
          <w:rFonts w:ascii="Aleo" w:eastAsia="Calibri" w:hAnsi="Aleo" w:cs="Calibri"/>
        </w:rPr>
      </w:pPr>
      <w:r w:rsidRPr="00930B0A">
        <w:rPr>
          <w:rFonts w:ascii="Aleo" w:eastAsia="Calibri" w:hAnsi="Aleo" w:cs="Calibri"/>
        </w:rPr>
        <w:t>Kurset varer 4 halve dage og er tilrettelagt af lærere fra Roskilde Ungdomsskole.</w:t>
      </w:r>
    </w:p>
    <w:p w14:paraId="1B5B3656" w14:textId="77777777" w:rsidR="00930B0A" w:rsidRPr="00930B0A" w:rsidRDefault="00930B0A" w:rsidP="00930B0A">
      <w:pPr>
        <w:spacing w:after="160" w:line="259" w:lineRule="auto"/>
        <w:rPr>
          <w:rFonts w:ascii="Aleo" w:eastAsia="Calibri" w:hAnsi="Aleo" w:cs="Calibri"/>
        </w:rPr>
      </w:pPr>
      <w:r w:rsidRPr="00930B0A">
        <w:rPr>
          <w:rFonts w:ascii="Aleo" w:eastAsia="Calibri" w:hAnsi="Aleo" w:cs="Calibri"/>
        </w:rPr>
        <w:t>Tidspunkt og tilmelding: se om det udbydes pt på Ungdomsskolens hjemmeside</w:t>
      </w:r>
    </w:p>
    <w:p w14:paraId="154051F1" w14:textId="77777777" w:rsidR="00930B0A" w:rsidRPr="00930B0A" w:rsidRDefault="00930B0A" w:rsidP="00930B0A">
      <w:pPr>
        <w:spacing w:after="160" w:line="259" w:lineRule="auto"/>
        <w:rPr>
          <w:rFonts w:ascii="Aleo" w:eastAsia="Calibri" w:hAnsi="Aleo" w:cs="Calibri"/>
        </w:rPr>
      </w:pPr>
    </w:p>
    <w:p w14:paraId="5F945614" w14:textId="77777777" w:rsidR="00930B0A" w:rsidRPr="00930B0A" w:rsidRDefault="00930B0A" w:rsidP="00930B0A">
      <w:pPr>
        <w:spacing w:after="160" w:line="259" w:lineRule="auto"/>
        <w:rPr>
          <w:rFonts w:ascii="Aleo" w:eastAsia="Calibri" w:hAnsi="Aleo" w:cs="Calibri"/>
        </w:rPr>
      </w:pPr>
    </w:p>
    <w:p w14:paraId="58B71AB3" w14:textId="77777777" w:rsidR="00930B0A" w:rsidRPr="00930B0A" w:rsidRDefault="00930B0A" w:rsidP="00930B0A">
      <w:pPr>
        <w:shd w:val="clear" w:color="auto" w:fill="8883B6"/>
        <w:spacing w:after="160" w:line="259" w:lineRule="auto"/>
        <w:jc w:val="center"/>
        <w:rPr>
          <w:rFonts w:ascii="Aleo" w:eastAsia="Calibri" w:hAnsi="Aleo" w:cs="Calibri"/>
          <w:b/>
          <w:color w:val="FFFFFF"/>
          <w:sz w:val="36"/>
        </w:rPr>
      </w:pPr>
      <w:r w:rsidRPr="00930B0A">
        <w:rPr>
          <w:rFonts w:ascii="Aleo" w:eastAsia="Calibri" w:hAnsi="Aleo" w:cs="Calibri"/>
          <w:b/>
          <w:color w:val="FFFFFF"/>
          <w:sz w:val="36"/>
        </w:rPr>
        <w:t>Uddannelsesvejledningen</w:t>
      </w:r>
    </w:p>
    <w:p w14:paraId="03883247" w14:textId="77777777" w:rsidR="00930B0A" w:rsidRPr="00930B0A" w:rsidRDefault="00930B0A" w:rsidP="00930B0A">
      <w:pPr>
        <w:shd w:val="clear" w:color="auto" w:fill="8883B6"/>
        <w:spacing w:after="160" w:line="259" w:lineRule="auto"/>
        <w:rPr>
          <w:rFonts w:ascii="Aleo" w:eastAsia="Calibri" w:hAnsi="Aleo" w:cs="Calibri"/>
          <w:b/>
          <w:color w:val="FFFFFF"/>
          <w:sz w:val="36"/>
        </w:rPr>
      </w:pPr>
    </w:p>
    <w:p w14:paraId="1AFD7AD4" w14:textId="77777777" w:rsidR="00930B0A" w:rsidRPr="00AD642B" w:rsidRDefault="00930B0A" w:rsidP="00AD642B">
      <w:pPr>
        <w:rPr>
          <w:b/>
          <w:lang w:eastAsia="da-DK"/>
        </w:rPr>
      </w:pPr>
      <w:r w:rsidRPr="00930B0A">
        <w:rPr>
          <w:lang w:eastAsia="da-DK"/>
        </w:rPr>
        <w:br/>
      </w:r>
      <w:r w:rsidRPr="00AD642B">
        <w:rPr>
          <w:b/>
          <w:lang w:eastAsia="da-DK"/>
        </w:rPr>
        <w:t>Co-pilot</w:t>
      </w:r>
    </w:p>
    <w:p w14:paraId="095DD0DD" w14:textId="074EAE6A" w:rsidR="00930B0A" w:rsidRPr="00930B0A" w:rsidRDefault="00930B0A" w:rsidP="00AD642B">
      <w:pPr>
        <w:rPr>
          <w:lang w:eastAsia="da-DK"/>
        </w:rPr>
      </w:pPr>
      <w:r w:rsidRPr="00930B0A">
        <w:rPr>
          <w:lang w:eastAsia="da-DK"/>
        </w:rPr>
        <w:t xml:space="preserve">Udvalgte unge kan blive tilbudt en co-pilot til at understøtte en god overgang </w:t>
      </w:r>
      <w:r w:rsidRPr="00930B0A">
        <w:rPr>
          <w:lang w:eastAsia="da-DK"/>
        </w:rPr>
        <w:br/>
        <w:t xml:space="preserve">fra folkeskole til ungdomsuddannelse. </w:t>
      </w:r>
    </w:p>
    <w:p w14:paraId="6F226A73" w14:textId="683D09E5" w:rsidR="00930B0A" w:rsidRDefault="00930B0A" w:rsidP="00AD642B">
      <w:pPr>
        <w:rPr>
          <w:color w:val="000000"/>
          <w:lang w:eastAsia="da-DK"/>
          <w14:ligatures w14:val="standard"/>
        </w:rPr>
      </w:pPr>
      <w:r w:rsidRPr="00930B0A">
        <w:rPr>
          <w:lang w:eastAsia="da-DK"/>
        </w:rPr>
        <w:br/>
        <w:t xml:space="preserve">Målgruppe: </w:t>
      </w:r>
      <w:r w:rsidRPr="00930B0A">
        <w:rPr>
          <w:color w:val="000000"/>
          <w:lang w:eastAsia="da-DK"/>
          <w14:ligatures w14:val="standard"/>
        </w:rPr>
        <w:t>Alle elever fra folkeskolens 9. og 10. klasse.</w:t>
      </w:r>
    </w:p>
    <w:p w14:paraId="08B18E15" w14:textId="77777777" w:rsidR="00AD642B" w:rsidRPr="00930B0A" w:rsidRDefault="00AD642B" w:rsidP="00AD642B">
      <w:pPr>
        <w:rPr>
          <w:color w:val="000000"/>
          <w:lang w:eastAsia="da-DK"/>
          <w14:ligatures w14:val="standard"/>
        </w:rPr>
      </w:pPr>
    </w:p>
    <w:p w14:paraId="165AB883" w14:textId="72E03DD2" w:rsidR="00930B0A" w:rsidRDefault="00930B0A" w:rsidP="00AD642B">
      <w:pPr>
        <w:rPr>
          <w:color w:val="000000"/>
          <w:lang w:eastAsia="da-DK"/>
          <w14:ligatures w14:val="standard"/>
        </w:rPr>
      </w:pPr>
      <w:r w:rsidRPr="00930B0A">
        <w:rPr>
          <w:lang w:eastAsia="da-DK"/>
        </w:rPr>
        <w:t xml:space="preserve">Indhold: </w:t>
      </w:r>
      <w:r w:rsidRPr="00930B0A">
        <w:rPr>
          <w:color w:val="000000"/>
          <w:lang w:eastAsia="da-DK"/>
          <w14:ligatures w14:val="standard"/>
        </w:rPr>
        <w:t xml:space="preserve">I overgangen fra folkeskole til 10. klasse eller ungdomsuddannelse er der risiko for, at en ung vælger at stoppe. Årsagerne kan være mange: Den unge kan fx mangle motivation eller har ikke tilstrækkelige faglige eller sociale færdigheder. Det kan også være, at den unge savner nogen at reflektere sammen med. </w:t>
      </w:r>
    </w:p>
    <w:p w14:paraId="1FB0A1CB" w14:textId="77777777" w:rsidR="00AD642B" w:rsidRPr="00930B0A" w:rsidRDefault="00AD642B" w:rsidP="00AD642B">
      <w:pPr>
        <w:rPr>
          <w:color w:val="000000"/>
          <w:lang w:eastAsia="da-DK"/>
          <w14:ligatures w14:val="standard"/>
        </w:rPr>
      </w:pPr>
    </w:p>
    <w:p w14:paraId="31654173" w14:textId="77777777" w:rsidR="00930B0A" w:rsidRPr="00930B0A" w:rsidRDefault="00930B0A" w:rsidP="00AD642B">
      <w:pPr>
        <w:rPr>
          <w:rFonts w:eastAsia="Calibri"/>
        </w:rPr>
      </w:pPr>
      <w:r w:rsidRPr="00930B0A">
        <w:rPr>
          <w:rFonts w:eastAsia="Calibri"/>
        </w:rPr>
        <w:lastRenderedPageBreak/>
        <w:t>Spørgsmålene kan være mange: Hvordan håndterer jeg alle de nye udfordringer? Hvad skal det hele føre til? Hvordan prioriterer jeg min tid og indsats? Er jeg god nok i den nye skole?</w:t>
      </w:r>
    </w:p>
    <w:p w14:paraId="148C93AD" w14:textId="77777777" w:rsidR="00930B0A" w:rsidRPr="00930B0A" w:rsidRDefault="00930B0A" w:rsidP="00AD642B">
      <w:pPr>
        <w:rPr>
          <w:rFonts w:eastAsia="Calibri"/>
        </w:rPr>
      </w:pPr>
      <w:r w:rsidRPr="00930B0A">
        <w:rPr>
          <w:rFonts w:eastAsia="Calibri"/>
        </w:rPr>
        <w:t xml:space="preserve">Her kan en co-pilot komme ind i billedet. </w:t>
      </w:r>
      <w:r w:rsidRPr="00930B0A">
        <w:rPr>
          <w:rFonts w:eastAsia="Calibri"/>
        </w:rPr>
        <w:br/>
      </w:r>
      <w:r w:rsidRPr="00930B0A">
        <w:rPr>
          <w:rFonts w:eastAsia="Calibri"/>
        </w:rPr>
        <w:br/>
        <w:t>En co-pilot er:</w:t>
      </w:r>
    </w:p>
    <w:p w14:paraId="7009FE7B" w14:textId="77777777" w:rsidR="00930B0A" w:rsidRPr="00930B0A" w:rsidRDefault="00930B0A" w:rsidP="00AD642B">
      <w:pPr>
        <w:rPr>
          <w:rFonts w:eastAsia="Calibri"/>
        </w:rPr>
      </w:pPr>
      <w:r w:rsidRPr="00930B0A">
        <w:rPr>
          <w:rFonts w:eastAsia="Calibri"/>
          <w:lang w:val="x-none"/>
        </w:rPr>
        <w:t>·</w:t>
      </w:r>
      <w:r w:rsidRPr="00930B0A">
        <w:rPr>
          <w:rFonts w:eastAsia="Calibri"/>
        </w:rPr>
        <w:t> En professionel person, der kan hjælpe den unge til en succesfuld overgang</w:t>
      </w:r>
    </w:p>
    <w:p w14:paraId="4A749C16" w14:textId="77777777" w:rsidR="00930B0A" w:rsidRPr="00930B0A" w:rsidRDefault="00930B0A" w:rsidP="00AD642B">
      <w:pPr>
        <w:rPr>
          <w:rFonts w:eastAsia="Calibri"/>
        </w:rPr>
      </w:pPr>
      <w:r w:rsidRPr="00930B0A">
        <w:rPr>
          <w:rFonts w:eastAsia="Calibri"/>
          <w:lang w:val="x-none"/>
        </w:rPr>
        <w:t>·</w:t>
      </w:r>
      <w:r w:rsidRPr="00930B0A">
        <w:rPr>
          <w:rFonts w:eastAsia="Calibri"/>
        </w:rPr>
        <w:t xml:space="preserve"> Oftest en lærer, den unge allerede kender. Men det kan også være en pædagog fra klubben eller en </w:t>
      </w:r>
      <w:proofErr w:type="spellStart"/>
      <w:r w:rsidRPr="00930B0A">
        <w:rPr>
          <w:rFonts w:eastAsia="Calibri"/>
        </w:rPr>
        <w:t>sportstræner</w:t>
      </w:r>
      <w:proofErr w:type="spellEnd"/>
      <w:r w:rsidRPr="00930B0A">
        <w:rPr>
          <w:rFonts w:eastAsia="Calibri"/>
        </w:rPr>
        <w:t xml:space="preserve">, hvor relationen er god og allerede etableret. Den unge udpeger selv co-piloten </w:t>
      </w:r>
    </w:p>
    <w:p w14:paraId="7694C4F1" w14:textId="77777777" w:rsidR="00930B0A" w:rsidRPr="00930B0A" w:rsidRDefault="00930B0A" w:rsidP="00AD642B">
      <w:pPr>
        <w:rPr>
          <w:rFonts w:eastAsia="Calibri"/>
        </w:rPr>
      </w:pPr>
      <w:r w:rsidRPr="00930B0A">
        <w:rPr>
          <w:rFonts w:eastAsia="Calibri"/>
          <w:lang w:val="x-none"/>
        </w:rPr>
        <w:t>·</w:t>
      </w:r>
      <w:r w:rsidRPr="00930B0A">
        <w:rPr>
          <w:rFonts w:eastAsia="Calibri"/>
        </w:rPr>
        <w:t> Et andet ord for co-pilot kunne være mentor</w:t>
      </w:r>
    </w:p>
    <w:p w14:paraId="4454404B" w14:textId="77777777" w:rsidR="00930B0A" w:rsidRPr="00930B0A" w:rsidRDefault="00930B0A" w:rsidP="00AD642B">
      <w:pPr>
        <w:rPr>
          <w:rFonts w:eastAsia="Calibri"/>
        </w:rPr>
      </w:pPr>
      <w:r w:rsidRPr="00930B0A">
        <w:rPr>
          <w:rFonts w:eastAsia="Calibri"/>
          <w:lang w:val="x-none"/>
        </w:rPr>
        <w:t>·</w:t>
      </w:r>
      <w:r w:rsidRPr="00930B0A">
        <w:rPr>
          <w:rFonts w:eastAsia="Calibri"/>
        </w:rPr>
        <w:t> Forløbet har som udgangspunkt en ramme på 20 timer</w:t>
      </w:r>
    </w:p>
    <w:p w14:paraId="6F336911" w14:textId="77777777" w:rsidR="00930B0A" w:rsidRPr="00930B0A" w:rsidRDefault="00930B0A" w:rsidP="00AD642B">
      <w:pPr>
        <w:rPr>
          <w:rFonts w:eastAsia="Calibri"/>
        </w:rPr>
      </w:pPr>
      <w:r w:rsidRPr="00930B0A">
        <w:rPr>
          <w:rFonts w:eastAsia="Calibri"/>
          <w:lang w:val="x-none"/>
        </w:rPr>
        <w:t>·</w:t>
      </w:r>
      <w:r w:rsidRPr="00930B0A">
        <w:rPr>
          <w:rFonts w:eastAsia="Calibri"/>
        </w:rPr>
        <w:t> Co-piloten aflønnes af Roskilde Kommunes skoleforvaltning</w:t>
      </w:r>
    </w:p>
    <w:p w14:paraId="225299A1" w14:textId="77777777" w:rsidR="00930B0A" w:rsidRPr="00930B0A" w:rsidRDefault="00930B0A" w:rsidP="00AD642B">
      <w:pPr>
        <w:rPr>
          <w:rFonts w:eastAsia="Calibri"/>
        </w:rPr>
      </w:pPr>
      <w:r w:rsidRPr="00930B0A">
        <w:rPr>
          <w:rFonts w:eastAsia="Calibri"/>
          <w:lang w:val="x-none"/>
        </w:rPr>
        <w:t>·</w:t>
      </w:r>
      <w:r w:rsidRPr="00930B0A">
        <w:rPr>
          <w:rFonts w:eastAsia="Calibri"/>
        </w:rPr>
        <w:t> Uddannelsesvejlederen sørger for, at co-piloten indgår en samarbejdsaftale med den unge</w:t>
      </w:r>
    </w:p>
    <w:p w14:paraId="55DC710E" w14:textId="77777777" w:rsidR="00930B0A" w:rsidRPr="00930B0A" w:rsidRDefault="00930B0A" w:rsidP="00AD642B">
      <w:pPr>
        <w:rPr>
          <w:rFonts w:eastAsia="Calibri"/>
        </w:rPr>
      </w:pPr>
      <w:r w:rsidRPr="00930B0A">
        <w:rPr>
          <w:rFonts w:eastAsia="Calibri"/>
        </w:rPr>
        <w:br/>
        <w:t>Tidspunkt: Fra foråret i 9./10. klasse og på vejen ind i 10. klasse/en ungdomsuddannelse.</w:t>
      </w:r>
    </w:p>
    <w:p w14:paraId="04EA0F70" w14:textId="77777777" w:rsidR="00930B0A" w:rsidRPr="00930B0A" w:rsidRDefault="00930B0A" w:rsidP="00AD642B">
      <w:pPr>
        <w:rPr>
          <w:rFonts w:eastAsia="Calibri"/>
        </w:rPr>
      </w:pPr>
      <w:r w:rsidRPr="00930B0A">
        <w:rPr>
          <w:rFonts w:eastAsia="Calibri"/>
        </w:rPr>
        <w:t xml:space="preserve">Tilmelding: Uddannelsesvejlederen på elevens skole koordinerer det praktiske omkring co-piloten. Mere information </w:t>
      </w:r>
      <w:proofErr w:type="gramStart"/>
      <w:r w:rsidRPr="00930B0A">
        <w:rPr>
          <w:rFonts w:eastAsia="Calibri"/>
        </w:rPr>
        <w:t>omkring</w:t>
      </w:r>
      <w:proofErr w:type="gramEnd"/>
      <w:r w:rsidRPr="00930B0A">
        <w:rPr>
          <w:rFonts w:eastAsia="Calibri"/>
        </w:rPr>
        <w:t xml:space="preserve"> co-piloten fås hos Uddannelsesvejledningen.</w:t>
      </w:r>
    </w:p>
    <w:p w14:paraId="225EFE00" w14:textId="77777777" w:rsidR="00930B0A" w:rsidRPr="00930B0A" w:rsidRDefault="00930B0A" w:rsidP="00AD642B">
      <w:pPr>
        <w:rPr>
          <w:rFonts w:eastAsia="Calibri"/>
          <w:b/>
        </w:rPr>
      </w:pPr>
      <w:r w:rsidRPr="00930B0A">
        <w:rPr>
          <w:rFonts w:eastAsia="Calibri"/>
          <w:b/>
        </w:rPr>
        <w:br/>
        <w:t>Individuelle praktikker/særlig praktik</w:t>
      </w:r>
    </w:p>
    <w:p w14:paraId="31431653" w14:textId="77777777" w:rsidR="00930B0A" w:rsidRPr="00930B0A" w:rsidRDefault="00930B0A" w:rsidP="00930B0A">
      <w:pPr>
        <w:spacing w:after="160" w:line="259" w:lineRule="auto"/>
        <w:rPr>
          <w:rFonts w:ascii="Aleo" w:eastAsia="Calibri" w:hAnsi="Aleo" w:cs="Calibri"/>
        </w:rPr>
      </w:pPr>
      <w:r w:rsidRPr="00930B0A">
        <w:rPr>
          <w:rFonts w:ascii="Aleo" w:eastAsia="Calibri" w:hAnsi="Aleo" w:cs="Calibri"/>
        </w:rPr>
        <w:t>Målgruppe: Elever i 8., 9. og 10. klasse med behov for supplerende vejledning</w:t>
      </w:r>
    </w:p>
    <w:p w14:paraId="75BC3D33" w14:textId="77777777" w:rsidR="00930B0A" w:rsidRPr="00930B0A" w:rsidRDefault="00930B0A" w:rsidP="00930B0A">
      <w:pPr>
        <w:shd w:val="clear" w:color="auto" w:fill="FFFFFF"/>
        <w:spacing w:after="120" w:line="276" w:lineRule="auto"/>
        <w:rPr>
          <w:rFonts w:ascii="Aleo" w:eastAsia="Calibri" w:hAnsi="Aleo" w:cs="Calibri"/>
        </w:rPr>
      </w:pPr>
      <w:r w:rsidRPr="00930B0A">
        <w:rPr>
          <w:rFonts w:ascii="Aleo" w:eastAsia="Calibri" w:hAnsi="Aleo" w:cs="Calibri"/>
        </w:rPr>
        <w:t xml:space="preserve">Indhold:  Erhvervspraktik kan give inspiration til valg af uddannelse og være med til at afklare uddannelsesveje efter grundskolen. At få erfaringer fra virkeligheden giver mulighed </w:t>
      </w:r>
      <w:proofErr w:type="gramStart"/>
      <w:r w:rsidRPr="00930B0A">
        <w:rPr>
          <w:rFonts w:ascii="Aleo" w:eastAsia="Calibri" w:hAnsi="Aleo" w:cs="Calibri"/>
        </w:rPr>
        <w:t>for,</w:t>
      </w:r>
      <w:proofErr w:type="gramEnd"/>
      <w:r w:rsidRPr="00930B0A">
        <w:rPr>
          <w:rFonts w:ascii="Aleo" w:eastAsia="Calibri" w:hAnsi="Aleo" w:cs="Calibri"/>
        </w:rPr>
        <w:t xml:space="preserve"> at lære nyt om sig selv, egne evner og interesser.  På foranledning af forældre kan en særlig praktik oprettes – det kan ligeledes være skolen der vurderer, at eleven i en periode vil have gavn af at kombinere skolen med andre aktiviteter, her kan erhvervspraktik være en af mulighederne, fx nogle dage om ugen eller hele uger. </w:t>
      </w:r>
    </w:p>
    <w:p w14:paraId="5184BF91" w14:textId="77777777" w:rsidR="00930B0A" w:rsidRPr="00930B0A" w:rsidRDefault="00930B0A" w:rsidP="00930B0A">
      <w:pPr>
        <w:spacing w:after="160" w:line="276" w:lineRule="auto"/>
        <w:rPr>
          <w:rFonts w:ascii="Aleo" w:eastAsia="Calibri" w:hAnsi="Aleo" w:cs="Calibri"/>
        </w:rPr>
      </w:pPr>
      <w:r w:rsidRPr="00930B0A">
        <w:rPr>
          <w:rFonts w:ascii="Aleo" w:eastAsia="Calibri" w:hAnsi="Aleo" w:cs="Calibri"/>
        </w:rPr>
        <w:t xml:space="preserve">Uddannelsesvejleder kan tilbyde vejledning af den unge mhp. at tale om ex. det at være i praktik og de muligheder det giver; vejleder giver gerne idéer til praktikker og hjælp til at afdække hvilken praktik, der kunne være interessant. </w:t>
      </w:r>
    </w:p>
    <w:p w14:paraId="6CB60932" w14:textId="77777777" w:rsidR="00930B0A" w:rsidRPr="00930B0A" w:rsidRDefault="00930B0A" w:rsidP="00930B0A">
      <w:pPr>
        <w:spacing w:after="160" w:line="276" w:lineRule="auto"/>
        <w:rPr>
          <w:rFonts w:ascii="Aleo" w:eastAsia="Calibri" w:hAnsi="Aleo" w:cs="Calibri"/>
        </w:rPr>
      </w:pPr>
      <w:r w:rsidRPr="00930B0A">
        <w:rPr>
          <w:rFonts w:ascii="Aleo" w:eastAsia="Calibri" w:hAnsi="Aleo" w:cs="Calibri"/>
        </w:rPr>
        <w:t xml:space="preserve">Vær opmærksom på, at uddannelsesvejlederen som udgangspunkt ikke kan hjælpe med at finde den aktuelle praktik, men at forældre og den unge opfordres til, at finde en egnet praktikplads på egen hånd. </w:t>
      </w:r>
      <w:r w:rsidRPr="00930B0A">
        <w:rPr>
          <w:rFonts w:ascii="Aleo" w:eastAsia="Calibri" w:hAnsi="Aleo" w:cs="Calibri"/>
          <w:shd w:val="clear" w:color="auto" w:fill="FFFFFF"/>
        </w:rPr>
        <w:t xml:space="preserve">Når den unge er i et særligt praktikforløb, som er aftalt med skolen, gælder Statens Erstatningsordning i max. 13 uger. </w:t>
      </w:r>
    </w:p>
    <w:p w14:paraId="1E8BB61B" w14:textId="77777777" w:rsidR="00930B0A" w:rsidRPr="00930B0A" w:rsidRDefault="00930B0A" w:rsidP="00930B0A">
      <w:pPr>
        <w:spacing w:after="160" w:line="276" w:lineRule="auto"/>
        <w:rPr>
          <w:rFonts w:ascii="Aleo" w:eastAsia="Calibri" w:hAnsi="Aleo" w:cs="Calibri"/>
        </w:rPr>
      </w:pPr>
      <w:r w:rsidRPr="00930B0A">
        <w:rPr>
          <w:rFonts w:ascii="Aleo" w:eastAsia="Calibri" w:hAnsi="Aleo" w:cs="Calibri"/>
        </w:rPr>
        <w:t xml:space="preserve">Tidspunkt: En praktik kan variere tidsmæssigt – dog max.13 uger på et skoleår. </w:t>
      </w:r>
    </w:p>
    <w:p w14:paraId="70D5F5DC" w14:textId="77777777" w:rsidR="00930B0A" w:rsidRPr="00930B0A" w:rsidRDefault="00930B0A" w:rsidP="00930B0A">
      <w:pPr>
        <w:spacing w:after="160" w:line="276" w:lineRule="auto"/>
        <w:rPr>
          <w:rFonts w:ascii="Aleo" w:eastAsia="Calibri" w:hAnsi="Aleo" w:cs="Calibri"/>
        </w:rPr>
      </w:pPr>
      <w:r w:rsidRPr="00930B0A">
        <w:rPr>
          <w:rFonts w:ascii="Aleo" w:eastAsia="Calibri" w:hAnsi="Aleo" w:cs="Calibri"/>
        </w:rPr>
        <w:t xml:space="preserve">Tilmelding: Uddannelsesvejleder er behjælpelig med at oprette praktikaftale i unoung.dk  </w:t>
      </w:r>
    </w:p>
    <w:p w14:paraId="5B45E0C5" w14:textId="77777777" w:rsidR="00930B0A" w:rsidRPr="00930B0A" w:rsidRDefault="00930B0A" w:rsidP="00930B0A">
      <w:pPr>
        <w:spacing w:after="160" w:line="276" w:lineRule="auto"/>
        <w:rPr>
          <w:rFonts w:ascii="Aleo" w:eastAsia="Calibri" w:hAnsi="Aleo" w:cs="Calibri"/>
        </w:rPr>
      </w:pPr>
    </w:p>
    <w:p w14:paraId="71DD6EA1" w14:textId="77777777" w:rsidR="00B83785" w:rsidRDefault="00B83785" w:rsidP="00930B0A">
      <w:pPr>
        <w:spacing w:after="160" w:line="259" w:lineRule="auto"/>
        <w:rPr>
          <w:rFonts w:ascii="Aleo" w:eastAsia="Calibri" w:hAnsi="Aleo" w:cs="Calibri"/>
          <w:b/>
        </w:rPr>
      </w:pPr>
    </w:p>
    <w:p w14:paraId="24BE3181" w14:textId="77777777" w:rsidR="00B83785" w:rsidRDefault="00B83785" w:rsidP="00930B0A">
      <w:pPr>
        <w:spacing w:after="160" w:line="259" w:lineRule="auto"/>
        <w:rPr>
          <w:rFonts w:ascii="Aleo" w:eastAsia="Calibri" w:hAnsi="Aleo" w:cs="Calibri"/>
          <w:b/>
        </w:rPr>
      </w:pPr>
    </w:p>
    <w:p w14:paraId="22CCDC7B" w14:textId="0C86A6EB" w:rsidR="00930B0A" w:rsidRPr="00930B0A" w:rsidRDefault="00930B0A" w:rsidP="00930B0A">
      <w:pPr>
        <w:spacing w:after="160" w:line="259" w:lineRule="auto"/>
        <w:rPr>
          <w:rFonts w:ascii="Aleo" w:eastAsia="Calibri" w:hAnsi="Aleo" w:cs="Calibri"/>
          <w:b/>
        </w:rPr>
      </w:pPr>
      <w:r w:rsidRPr="00930B0A">
        <w:rPr>
          <w:rFonts w:ascii="Aleo" w:eastAsia="Calibri" w:hAnsi="Aleo" w:cs="Calibri"/>
          <w:b/>
        </w:rPr>
        <w:lastRenderedPageBreak/>
        <w:t xml:space="preserve">Frivillig brobygning for elever i 9 og 10 klasse </w:t>
      </w:r>
    </w:p>
    <w:p w14:paraId="28331847" w14:textId="77777777" w:rsidR="00930B0A" w:rsidRPr="00930B0A" w:rsidRDefault="00930B0A" w:rsidP="00930B0A">
      <w:pPr>
        <w:spacing w:after="160" w:line="259" w:lineRule="auto"/>
        <w:rPr>
          <w:rFonts w:ascii="Aleo" w:eastAsia="Calibri" w:hAnsi="Aleo" w:cs="Calibri"/>
        </w:rPr>
      </w:pPr>
      <w:r w:rsidRPr="00930B0A">
        <w:rPr>
          <w:rFonts w:ascii="Aleo" w:eastAsia="Calibri" w:hAnsi="Aleo" w:cs="Calibri"/>
        </w:rPr>
        <w:t>Målgruppe: For elever i 9. og 10. klasse, der er uafklarede i forhold til, hvad de skal efter 9. og 10. klasse</w:t>
      </w:r>
    </w:p>
    <w:p w14:paraId="4B371B1B" w14:textId="77777777" w:rsidR="00930B0A" w:rsidRPr="00930B0A" w:rsidRDefault="00930B0A" w:rsidP="00930B0A">
      <w:pPr>
        <w:spacing w:after="160" w:line="259" w:lineRule="auto"/>
        <w:rPr>
          <w:rFonts w:ascii="Aleo" w:eastAsia="Calibri" w:hAnsi="Aleo" w:cs="Calibri"/>
        </w:rPr>
      </w:pPr>
      <w:r w:rsidRPr="00930B0A">
        <w:rPr>
          <w:rFonts w:ascii="Aleo" w:eastAsia="Calibri" w:hAnsi="Aleo" w:cs="Calibri"/>
        </w:rPr>
        <w:t>Indhold: Er du uafklaret omkring, hvad du skal, kan du tage på et brobygningsforløb og opleve hvordan det er, at gå på ungdomsuddannelsen. Du vil få viden om uddannelsen og kravene til uddannelsen samt møde elever, lærere og vejledere på uddannelsen. Du kan vælge mellem EUD, EUX og gymnasiale ungdomsuddannelser. Selve indholdet og holdbeskrivelse vil du kunne finde på https://brobygning.unoung.dk</w:t>
      </w:r>
    </w:p>
    <w:p w14:paraId="1C17C74F" w14:textId="77777777" w:rsidR="00930B0A" w:rsidRPr="00930B0A" w:rsidRDefault="00930B0A" w:rsidP="00930B0A">
      <w:pPr>
        <w:spacing w:after="160" w:line="259" w:lineRule="auto"/>
        <w:rPr>
          <w:rFonts w:ascii="Aleo" w:eastAsia="Calibri" w:hAnsi="Aleo" w:cs="Calibri"/>
        </w:rPr>
      </w:pPr>
      <w:r w:rsidRPr="00930B0A">
        <w:rPr>
          <w:rFonts w:ascii="Aleo" w:eastAsia="Calibri" w:hAnsi="Aleo" w:cs="Calibri"/>
        </w:rPr>
        <w:t xml:space="preserve">Tidspunkt: I skoleåret 2024/ 25 er der brobygning i uge 47. </w:t>
      </w:r>
    </w:p>
    <w:p w14:paraId="5745D5C6" w14:textId="77777777" w:rsidR="00930B0A" w:rsidRPr="00930B0A" w:rsidRDefault="00930B0A" w:rsidP="00930B0A">
      <w:pPr>
        <w:spacing w:after="160" w:line="259" w:lineRule="auto"/>
        <w:rPr>
          <w:rFonts w:ascii="Aleo" w:eastAsia="Calibri" w:hAnsi="Aleo" w:cs="Calibri"/>
        </w:rPr>
      </w:pPr>
      <w:r w:rsidRPr="00930B0A">
        <w:rPr>
          <w:rFonts w:ascii="Aleo" w:eastAsia="Calibri" w:hAnsi="Aleo" w:cs="Calibri"/>
        </w:rPr>
        <w:t xml:space="preserve">Tilmelding: Du skal tale med din uddannelsesvejleder på din skole som kan hjælpe dig med at tilmelde dig det ønskede hold. Der er tidsfrister for tilmeldingen, så tal gerne med din uddannelsesvejleder hurtigst muligt.  </w:t>
      </w:r>
    </w:p>
    <w:p w14:paraId="2D26EFFD" w14:textId="77777777" w:rsidR="00930B0A" w:rsidRPr="00930B0A" w:rsidRDefault="00930B0A" w:rsidP="00930B0A">
      <w:pPr>
        <w:spacing w:after="160" w:line="259" w:lineRule="auto"/>
        <w:rPr>
          <w:rFonts w:ascii="Aleo" w:eastAsia="Calibri" w:hAnsi="Aleo" w:cs="Calibri"/>
        </w:rPr>
      </w:pPr>
    </w:p>
    <w:p w14:paraId="49D17555" w14:textId="77777777" w:rsidR="00930B0A" w:rsidRPr="00930B0A" w:rsidRDefault="00930B0A" w:rsidP="00930B0A">
      <w:pPr>
        <w:spacing w:after="160" w:line="259" w:lineRule="auto"/>
        <w:rPr>
          <w:rFonts w:ascii="Aleo" w:eastAsia="Calibri" w:hAnsi="Aleo" w:cs="Times New Roman"/>
          <w:b/>
        </w:rPr>
      </w:pPr>
      <w:r w:rsidRPr="00930B0A">
        <w:rPr>
          <w:rFonts w:ascii="Aleo" w:eastAsia="Calibri" w:hAnsi="Aleo" w:cs="Times New Roman"/>
          <w:b/>
        </w:rPr>
        <w:t>Supplerende vejledning</w:t>
      </w:r>
    </w:p>
    <w:p w14:paraId="038F0F1B" w14:textId="77777777" w:rsidR="00930B0A" w:rsidRPr="00930B0A" w:rsidRDefault="00930B0A" w:rsidP="00930B0A">
      <w:pPr>
        <w:spacing w:after="160" w:line="259" w:lineRule="auto"/>
        <w:rPr>
          <w:rFonts w:ascii="Aleo" w:eastAsia="Calibri" w:hAnsi="Aleo" w:cs="Times New Roman"/>
        </w:rPr>
      </w:pPr>
      <w:r w:rsidRPr="00930B0A">
        <w:rPr>
          <w:rFonts w:ascii="Aleo" w:eastAsia="Calibri" w:hAnsi="Aleo" w:cs="Times New Roman"/>
          <w:bCs/>
        </w:rPr>
        <w:t xml:space="preserve">Målgruppe: </w:t>
      </w:r>
      <w:r w:rsidRPr="00930B0A">
        <w:rPr>
          <w:rFonts w:ascii="Aleo" w:eastAsia="Calibri" w:hAnsi="Aleo" w:cs="Times New Roman"/>
        </w:rPr>
        <w:t>Elever i 8., 9. og 10. klasse med behov for supplerende vejledning</w:t>
      </w:r>
    </w:p>
    <w:p w14:paraId="22432E64" w14:textId="77777777" w:rsidR="00930B0A" w:rsidRPr="00930B0A" w:rsidRDefault="00930B0A" w:rsidP="00930B0A">
      <w:pPr>
        <w:spacing w:after="160" w:line="259" w:lineRule="auto"/>
        <w:rPr>
          <w:rFonts w:ascii="Aleo" w:eastAsia="Calibri" w:hAnsi="Aleo" w:cs="Times New Roman"/>
        </w:rPr>
      </w:pPr>
      <w:r w:rsidRPr="00930B0A">
        <w:rPr>
          <w:rFonts w:ascii="Aleo" w:eastAsia="Calibri" w:hAnsi="Aleo" w:cs="Times New Roman"/>
          <w:bCs/>
        </w:rPr>
        <w:t xml:space="preserve">Indhold: </w:t>
      </w:r>
      <w:r w:rsidRPr="00930B0A">
        <w:rPr>
          <w:rFonts w:ascii="Aleo" w:eastAsia="Calibri" w:hAnsi="Aleo" w:cs="Times New Roman"/>
        </w:rPr>
        <w:t xml:space="preserve">Vejlederen arbejder med at hjælpe eleven til at øge sit selvkendskab og viden om uddannelsesmuligheder gennem vejledningssamtaler og vejledningsaktiviteter, hvor eleven lærer mere om egne styrker, interesse, motivation og udfordringer. Vejlederen kan hjælpe eleven med at få øje på forskellige kendetegn ved ungdomsuddannelser. Hvordan er opbygningen, indholdet, længden, de faglige niveauer, kernefag m.m. Det sker gennem sammenligninger og kortlægning af erfaringer, der kan opnås </w:t>
      </w:r>
      <w:proofErr w:type="gramStart"/>
      <w:r w:rsidRPr="00930B0A">
        <w:rPr>
          <w:rFonts w:ascii="Aleo" w:eastAsia="Calibri" w:hAnsi="Aleo" w:cs="Times New Roman"/>
        </w:rPr>
        <w:t>eksempelvis</w:t>
      </w:r>
      <w:proofErr w:type="gramEnd"/>
      <w:r w:rsidRPr="00930B0A">
        <w:rPr>
          <w:rFonts w:ascii="Aleo" w:eastAsia="Calibri" w:hAnsi="Aleo" w:cs="Times New Roman"/>
        </w:rPr>
        <w:t xml:space="preserve"> gennem brobygning i 9.-10. klasse. Vejlederen kan også hjælpe med at få øje på mulige veje at gå, når eleven via vejledningen og erfaringer fra fritid og fx. fritidsjob øger sit selvkendskab og muligheder</w:t>
      </w:r>
    </w:p>
    <w:p w14:paraId="065772EC" w14:textId="77777777" w:rsidR="00930B0A" w:rsidRPr="00930B0A" w:rsidRDefault="00930B0A" w:rsidP="00930B0A">
      <w:pPr>
        <w:spacing w:after="160" w:line="259" w:lineRule="auto"/>
        <w:rPr>
          <w:rFonts w:ascii="Aleo" w:eastAsia="Calibri" w:hAnsi="Aleo" w:cs="Times New Roman"/>
        </w:rPr>
      </w:pPr>
      <w:r w:rsidRPr="00930B0A">
        <w:rPr>
          <w:rFonts w:ascii="Aleo" w:eastAsia="Calibri" w:hAnsi="Aleo" w:cs="Times New Roman"/>
          <w:bCs/>
        </w:rPr>
        <w:t xml:space="preserve">Tidspunkt for forløb: </w:t>
      </w:r>
      <w:r w:rsidRPr="00930B0A">
        <w:rPr>
          <w:rFonts w:ascii="Aleo" w:eastAsia="Calibri" w:hAnsi="Aleo" w:cs="Times New Roman"/>
        </w:rPr>
        <w:t>Perioden efter introduktionskursus i 8. klasse til slut 10. klasse</w:t>
      </w:r>
    </w:p>
    <w:p w14:paraId="63E06AE0" w14:textId="77777777" w:rsidR="00930B0A" w:rsidRPr="00930B0A" w:rsidRDefault="00930B0A" w:rsidP="00930B0A">
      <w:pPr>
        <w:spacing w:after="160" w:line="259" w:lineRule="auto"/>
        <w:rPr>
          <w:rFonts w:ascii="Aleo" w:eastAsia="Calibri" w:hAnsi="Aleo" w:cs="Times New Roman"/>
          <w:bCs/>
        </w:rPr>
      </w:pPr>
      <w:r w:rsidRPr="00930B0A">
        <w:rPr>
          <w:rFonts w:ascii="Aleo" w:eastAsia="Calibri" w:hAnsi="Aleo" w:cs="Times New Roman"/>
          <w:bCs/>
        </w:rPr>
        <w:t xml:space="preserve">Tilmelding: vejledningen foregår på </w:t>
      </w:r>
      <w:r w:rsidRPr="00930B0A">
        <w:rPr>
          <w:rFonts w:ascii="Aleo" w:eastAsia="Calibri" w:hAnsi="Aleo" w:cs="Times New Roman"/>
        </w:rPr>
        <w:t>elevens skole og aftales mellem elev, vejleder, forældre og skole.</w:t>
      </w:r>
    </w:p>
    <w:p w14:paraId="3370F47C" w14:textId="77777777" w:rsidR="00930B0A" w:rsidRPr="00930B0A" w:rsidRDefault="00930B0A" w:rsidP="00930B0A">
      <w:pPr>
        <w:spacing w:after="160" w:line="259" w:lineRule="auto"/>
        <w:rPr>
          <w:rFonts w:ascii="Aleo" w:eastAsia="Calibri" w:hAnsi="Aleo" w:cs="Times New Roman"/>
        </w:rPr>
      </w:pPr>
    </w:p>
    <w:p w14:paraId="0F5FFC1C" w14:textId="0316791B" w:rsidR="00930B0A" w:rsidRDefault="00930B0A" w:rsidP="00930B0A">
      <w:pPr>
        <w:spacing w:after="160" w:line="259" w:lineRule="auto"/>
        <w:rPr>
          <w:rFonts w:ascii="Aleo" w:eastAsia="Calibri" w:hAnsi="Aleo" w:cs="Times New Roman"/>
        </w:rPr>
      </w:pPr>
    </w:p>
    <w:p w14:paraId="1030A035" w14:textId="1B2A5A2C" w:rsidR="00B83785" w:rsidRDefault="00B83785" w:rsidP="00930B0A">
      <w:pPr>
        <w:spacing w:after="160" w:line="259" w:lineRule="auto"/>
        <w:rPr>
          <w:rFonts w:ascii="Aleo" w:eastAsia="Calibri" w:hAnsi="Aleo" w:cs="Times New Roman"/>
        </w:rPr>
      </w:pPr>
    </w:p>
    <w:p w14:paraId="42D1FD03" w14:textId="4D223E78" w:rsidR="00B83785" w:rsidRDefault="00B83785" w:rsidP="00930B0A">
      <w:pPr>
        <w:spacing w:after="160" w:line="259" w:lineRule="auto"/>
        <w:rPr>
          <w:rFonts w:ascii="Aleo" w:eastAsia="Calibri" w:hAnsi="Aleo" w:cs="Times New Roman"/>
        </w:rPr>
      </w:pPr>
    </w:p>
    <w:p w14:paraId="35C35FEE" w14:textId="14A6036D" w:rsidR="00B83785" w:rsidRDefault="00B83785" w:rsidP="00930B0A">
      <w:pPr>
        <w:spacing w:after="160" w:line="259" w:lineRule="auto"/>
        <w:rPr>
          <w:rFonts w:ascii="Aleo" w:eastAsia="Calibri" w:hAnsi="Aleo" w:cs="Times New Roman"/>
        </w:rPr>
      </w:pPr>
    </w:p>
    <w:p w14:paraId="3FDE3AC0" w14:textId="5D429065" w:rsidR="00B83785" w:rsidRDefault="00B83785" w:rsidP="00930B0A">
      <w:pPr>
        <w:spacing w:after="160" w:line="259" w:lineRule="auto"/>
        <w:rPr>
          <w:rFonts w:ascii="Aleo" w:eastAsia="Calibri" w:hAnsi="Aleo" w:cs="Times New Roman"/>
        </w:rPr>
      </w:pPr>
    </w:p>
    <w:p w14:paraId="5DAA5D8A" w14:textId="77777777" w:rsidR="00B83785" w:rsidRPr="00930B0A" w:rsidRDefault="00B83785" w:rsidP="00930B0A">
      <w:pPr>
        <w:spacing w:after="160" w:line="259" w:lineRule="auto"/>
        <w:rPr>
          <w:rFonts w:ascii="Aleo" w:eastAsia="Calibri" w:hAnsi="Aleo" w:cs="Times New Roman"/>
        </w:rPr>
      </w:pPr>
    </w:p>
    <w:p w14:paraId="70578773" w14:textId="77777777" w:rsidR="00930B0A" w:rsidRPr="00930B0A" w:rsidRDefault="00930B0A" w:rsidP="00930B0A">
      <w:pPr>
        <w:shd w:val="clear" w:color="auto" w:fill="915EA3"/>
        <w:spacing w:after="160" w:line="259" w:lineRule="auto"/>
        <w:jc w:val="center"/>
        <w:rPr>
          <w:rFonts w:ascii="Aleo" w:eastAsia="Calibri" w:hAnsi="Aleo" w:cs="Times New Roman"/>
          <w:b/>
          <w:color w:val="FFFFFF"/>
          <w:sz w:val="36"/>
        </w:rPr>
      </w:pPr>
      <w:r w:rsidRPr="00930B0A">
        <w:rPr>
          <w:rFonts w:ascii="Aleo" w:eastAsia="Calibri" w:hAnsi="Aleo" w:cs="Times New Roman"/>
          <w:b/>
          <w:color w:val="FFFFFF"/>
          <w:sz w:val="36"/>
        </w:rPr>
        <w:lastRenderedPageBreak/>
        <w:t>Klubber</w:t>
      </w:r>
    </w:p>
    <w:p w14:paraId="68F43957" w14:textId="77777777" w:rsidR="00930B0A" w:rsidRPr="00930B0A" w:rsidRDefault="00930B0A" w:rsidP="00930B0A">
      <w:pPr>
        <w:shd w:val="clear" w:color="auto" w:fill="915EA3"/>
        <w:spacing w:after="160" w:line="259" w:lineRule="auto"/>
        <w:rPr>
          <w:rFonts w:ascii="Aleo" w:eastAsia="Calibri" w:hAnsi="Aleo" w:cs="Times New Roman"/>
          <w:b/>
          <w:color w:val="FFFFFF"/>
          <w:sz w:val="36"/>
        </w:rPr>
      </w:pPr>
    </w:p>
    <w:p w14:paraId="7C48B477" w14:textId="77777777" w:rsidR="00930B0A" w:rsidRPr="00930B0A" w:rsidRDefault="00930B0A" w:rsidP="00930B0A">
      <w:pPr>
        <w:spacing w:after="160" w:line="259" w:lineRule="auto"/>
        <w:rPr>
          <w:rFonts w:ascii="Aleo" w:eastAsia="Calibri" w:hAnsi="Aleo" w:cs="Calibri"/>
        </w:rPr>
      </w:pPr>
      <w:r w:rsidRPr="00930B0A">
        <w:rPr>
          <w:rFonts w:ascii="Aleo" w:eastAsia="Calibri" w:hAnsi="Aleo" w:cs="Calibri"/>
          <w:b/>
        </w:rPr>
        <w:br/>
        <w:t>Jobplaneten/fritidsjobcafeer</w:t>
      </w:r>
      <w:r w:rsidRPr="00930B0A">
        <w:rPr>
          <w:rFonts w:ascii="Aleo" w:eastAsia="Calibri" w:hAnsi="Aleo" w:cs="Calibri"/>
        </w:rPr>
        <w:br/>
        <w:t>Målgruppe:  unge mellem 13 og 25 år fra udvalgte almene boligområder i Roskilde. Den primære målgruppe er unge fra den boligsociale helhedsplan, men fritidsjobcaféen er åbne for alle unge</w:t>
      </w:r>
    </w:p>
    <w:p w14:paraId="0C402EB9" w14:textId="77777777" w:rsidR="00930B0A" w:rsidRPr="00930B0A" w:rsidRDefault="00930B0A" w:rsidP="00930B0A">
      <w:pPr>
        <w:spacing w:after="160" w:line="259" w:lineRule="auto"/>
        <w:rPr>
          <w:rFonts w:ascii="Aleo" w:eastAsia="Calibri" w:hAnsi="Aleo" w:cs="Calibri"/>
        </w:rPr>
      </w:pPr>
      <w:r w:rsidRPr="00930B0A">
        <w:rPr>
          <w:rFonts w:ascii="Aleo" w:eastAsia="Calibri" w:hAnsi="Aleo" w:cs="Calibri"/>
        </w:rPr>
        <w:t xml:space="preserve">Indhold: Måler er at hjælpe de unge mod et bedre ungeliv og flere fremtidsmuligheder inden for det faglige erhverv. Jobplaneten skaber kontakt mellem unge og virksomheder og uddannelsessteder i lokalområdet og sørger for, at parterne får et udbytterigt samarbejde via fritidsjob, praktikplads, læreplads eller faglige forløb. I Jobplaneten kan man få vejledning og støtte og blive klædt på til at varetage et fritidsjob. </w:t>
      </w:r>
    </w:p>
    <w:p w14:paraId="154D1B7E" w14:textId="77777777" w:rsidR="00930B0A" w:rsidRPr="00930B0A" w:rsidRDefault="00930B0A" w:rsidP="00930B0A">
      <w:pPr>
        <w:spacing w:after="160" w:line="259" w:lineRule="auto"/>
        <w:rPr>
          <w:rFonts w:ascii="Aleo" w:eastAsia="Calibri" w:hAnsi="Aleo" w:cs="Calibri"/>
        </w:rPr>
      </w:pPr>
      <w:r w:rsidRPr="00930B0A">
        <w:rPr>
          <w:rFonts w:ascii="Aleo" w:eastAsia="Calibri" w:hAnsi="Aleo" w:cs="Calibri"/>
        </w:rPr>
        <w:t xml:space="preserve">Tidspunkt: Efter behov ved fremmøde </w:t>
      </w:r>
    </w:p>
    <w:p w14:paraId="4A2471A9" w14:textId="77777777" w:rsidR="00930B0A" w:rsidRPr="00930B0A" w:rsidRDefault="00930B0A" w:rsidP="00930B0A">
      <w:pPr>
        <w:spacing w:after="160" w:line="259" w:lineRule="auto"/>
        <w:rPr>
          <w:rFonts w:ascii="Aleo" w:eastAsia="Calibri" w:hAnsi="Aleo" w:cs="Calibri"/>
        </w:rPr>
      </w:pPr>
      <w:r w:rsidRPr="00930B0A">
        <w:rPr>
          <w:rFonts w:ascii="Aleo" w:eastAsia="Calibri" w:hAnsi="Aleo" w:cs="Calibri"/>
        </w:rPr>
        <w:t xml:space="preserve">Sted: Der er fritidsjobcafeer i Klub Arena, Klub </w:t>
      </w:r>
      <w:proofErr w:type="spellStart"/>
      <w:r w:rsidRPr="00930B0A">
        <w:rPr>
          <w:rFonts w:ascii="Aleo" w:eastAsia="Calibri" w:hAnsi="Aleo" w:cs="Calibri"/>
        </w:rPr>
        <w:t>Hedeboparken</w:t>
      </w:r>
      <w:proofErr w:type="spellEnd"/>
      <w:r w:rsidRPr="00930B0A">
        <w:rPr>
          <w:rFonts w:ascii="Aleo" w:eastAsia="Calibri" w:hAnsi="Aleo" w:cs="Calibri"/>
        </w:rPr>
        <w:t xml:space="preserve"> og Klub Østervang. </w:t>
      </w:r>
    </w:p>
    <w:p w14:paraId="732945C5" w14:textId="77777777" w:rsidR="00930B0A" w:rsidRPr="00930B0A" w:rsidRDefault="00930B0A" w:rsidP="00930B0A">
      <w:pPr>
        <w:spacing w:after="160" w:line="259" w:lineRule="auto"/>
        <w:rPr>
          <w:rFonts w:ascii="Aleo" w:eastAsia="Calibri" w:hAnsi="Aleo" w:cs="Calibri"/>
        </w:rPr>
      </w:pPr>
      <w:r w:rsidRPr="00930B0A">
        <w:rPr>
          <w:rFonts w:ascii="Aleo" w:eastAsia="Calibri" w:hAnsi="Aleo" w:cs="Calibri"/>
        </w:rPr>
        <w:t>Tilmelding: Kontakt den lokale klub, der ligger tættest på</w:t>
      </w:r>
    </w:p>
    <w:p w14:paraId="11668D8E" w14:textId="77777777" w:rsidR="00930B0A" w:rsidRPr="00930B0A" w:rsidRDefault="00930B0A" w:rsidP="00930B0A">
      <w:pPr>
        <w:spacing w:after="160" w:line="259" w:lineRule="auto"/>
        <w:rPr>
          <w:rFonts w:ascii="Aleo" w:eastAsia="Calibri" w:hAnsi="Aleo" w:cs="Calibri"/>
        </w:rPr>
      </w:pPr>
    </w:p>
    <w:p w14:paraId="26514526" w14:textId="77777777" w:rsidR="00930B0A" w:rsidRPr="00930B0A" w:rsidRDefault="00930B0A" w:rsidP="00930B0A">
      <w:pPr>
        <w:spacing w:after="160" w:line="259" w:lineRule="auto"/>
        <w:rPr>
          <w:rFonts w:ascii="Aleo" w:eastAsia="Calibri" w:hAnsi="Aleo" w:cs="Calibri"/>
          <w:b/>
        </w:rPr>
      </w:pPr>
      <w:r w:rsidRPr="00930B0A">
        <w:rPr>
          <w:rFonts w:ascii="Aleo" w:eastAsia="Calibri" w:hAnsi="Aleo" w:cs="Calibri"/>
          <w:b/>
        </w:rPr>
        <w:t>Faglige forløb</w:t>
      </w:r>
    </w:p>
    <w:p w14:paraId="16D67E00" w14:textId="77777777" w:rsidR="00930B0A" w:rsidRPr="00930B0A" w:rsidRDefault="00930B0A" w:rsidP="00930B0A">
      <w:pPr>
        <w:spacing w:after="160" w:line="259" w:lineRule="auto"/>
        <w:rPr>
          <w:rFonts w:ascii="Aleo" w:eastAsia="Calibri" w:hAnsi="Aleo" w:cs="Calibri"/>
        </w:rPr>
      </w:pPr>
      <w:r w:rsidRPr="00930B0A">
        <w:rPr>
          <w:rFonts w:ascii="Aleo" w:eastAsia="Calibri" w:hAnsi="Aleo" w:cs="Calibri"/>
        </w:rPr>
        <w:t xml:space="preserve">Målgruppe: unge i udskolingen. </w:t>
      </w:r>
    </w:p>
    <w:p w14:paraId="3DAC8C82" w14:textId="77777777" w:rsidR="00930B0A" w:rsidRPr="00930B0A" w:rsidRDefault="00930B0A" w:rsidP="00930B0A">
      <w:pPr>
        <w:spacing w:after="160" w:line="259" w:lineRule="auto"/>
        <w:rPr>
          <w:rFonts w:ascii="Aleo" w:eastAsia="Calibri" w:hAnsi="Aleo" w:cs="Calibri"/>
        </w:rPr>
      </w:pPr>
      <w:r w:rsidRPr="00930B0A">
        <w:rPr>
          <w:rFonts w:ascii="Aleo" w:eastAsia="Calibri" w:hAnsi="Aleo" w:cs="Calibri"/>
        </w:rPr>
        <w:t>Indhold: er et tiltag med det formål at skabe rum og tid, til at kunne få et mere indgående kendskab til erhvervsfag og tilhørende uddannelser, udover det som allerede foregår i forbindelse med de allerede eksisterende brobygningstiltag</w:t>
      </w:r>
    </w:p>
    <w:p w14:paraId="1F972E25" w14:textId="77777777" w:rsidR="00930B0A" w:rsidRPr="00930B0A" w:rsidRDefault="00930B0A" w:rsidP="00930B0A">
      <w:pPr>
        <w:spacing w:after="160" w:line="259" w:lineRule="auto"/>
        <w:rPr>
          <w:rFonts w:ascii="Aleo" w:eastAsia="Calibri" w:hAnsi="Aleo" w:cs="Calibri"/>
        </w:rPr>
      </w:pPr>
      <w:r w:rsidRPr="00930B0A">
        <w:rPr>
          <w:rFonts w:ascii="Aleo" w:eastAsia="Calibri" w:hAnsi="Aleo" w:cs="Calibri"/>
        </w:rPr>
        <w:t xml:space="preserve">Forløbene foregår sideløbende med skolegangen, hvor den unge bliver fritaget fra den ordinære undervisning en dag om ugen, for i stedet at deltage i vores faglige forløb enten på ZBC, RTS eller klub </w:t>
      </w:r>
      <w:proofErr w:type="spellStart"/>
      <w:r w:rsidRPr="00930B0A">
        <w:rPr>
          <w:rFonts w:ascii="Aleo" w:eastAsia="Calibri" w:hAnsi="Aleo" w:cs="Calibri"/>
        </w:rPr>
        <w:t>Musicon</w:t>
      </w:r>
      <w:proofErr w:type="spellEnd"/>
      <w:r w:rsidRPr="00930B0A">
        <w:rPr>
          <w:rFonts w:ascii="Aleo" w:eastAsia="Calibri" w:hAnsi="Aleo" w:cs="Calibri"/>
        </w:rPr>
        <w:t>. Der er fokus på at udvikle personlige- og faglige kompetencer, og opnå et bredere kendskab til erhvervsuddannelser og jobmuligheder. Alle mennesker lærer forskelligt, og med dette tiltag ønsker vi at give en praksisnær tilgang til læring.</w:t>
      </w:r>
    </w:p>
    <w:p w14:paraId="05D20FE5" w14:textId="77777777" w:rsidR="00930B0A" w:rsidRPr="00930B0A" w:rsidRDefault="00930B0A" w:rsidP="00930B0A">
      <w:pPr>
        <w:spacing w:after="160" w:line="259" w:lineRule="auto"/>
        <w:rPr>
          <w:rFonts w:ascii="Aleo" w:eastAsia="Calibri" w:hAnsi="Aleo" w:cs="Calibri"/>
        </w:rPr>
      </w:pPr>
      <w:r w:rsidRPr="00930B0A">
        <w:rPr>
          <w:rFonts w:ascii="Aleo" w:eastAsia="Calibri" w:hAnsi="Aleo" w:cs="Calibri"/>
        </w:rPr>
        <w:t>Tidspunkt: efter behov</w:t>
      </w:r>
    </w:p>
    <w:p w14:paraId="66B87E7C" w14:textId="77777777" w:rsidR="00930B0A" w:rsidRPr="00930B0A" w:rsidRDefault="00930B0A" w:rsidP="00930B0A">
      <w:pPr>
        <w:spacing w:after="160" w:line="259" w:lineRule="auto"/>
        <w:rPr>
          <w:rFonts w:ascii="Aleo" w:eastAsia="Calibri" w:hAnsi="Aleo" w:cs="Calibri"/>
        </w:rPr>
      </w:pPr>
      <w:r w:rsidRPr="00930B0A">
        <w:rPr>
          <w:rFonts w:ascii="Aleo" w:eastAsia="Calibri" w:hAnsi="Aleo" w:cs="Calibri"/>
        </w:rPr>
        <w:t xml:space="preserve">Sted: Jobplaneten har adresse i det boligsociale sekretariat i Roskilde, Æblehaven 135A, 4000 Roskilde </w:t>
      </w:r>
    </w:p>
    <w:p w14:paraId="4ED94106" w14:textId="77777777" w:rsidR="00930B0A" w:rsidRPr="00930B0A" w:rsidRDefault="00930B0A" w:rsidP="00930B0A">
      <w:pPr>
        <w:spacing w:after="160" w:line="259" w:lineRule="auto"/>
        <w:rPr>
          <w:rFonts w:ascii="Aleo" w:eastAsia="Calibri" w:hAnsi="Aleo" w:cs="Calibri"/>
        </w:rPr>
      </w:pPr>
      <w:r w:rsidRPr="00930B0A">
        <w:rPr>
          <w:rFonts w:ascii="Aleo" w:eastAsia="Calibri" w:hAnsi="Aleo" w:cs="Calibri"/>
        </w:rPr>
        <w:t xml:space="preserve">Tilmelding: Kontakt projektleder Katrine Kjær Heidelbach, Mail: </w:t>
      </w:r>
      <w:hyperlink r:id="rId14" w:history="1">
        <w:r w:rsidRPr="00930B0A">
          <w:rPr>
            <w:rFonts w:ascii="Aleo" w:eastAsia="Calibri" w:hAnsi="Aleo" w:cs="Calibri"/>
            <w:color w:val="0563C1"/>
            <w:u w:val="single"/>
          </w:rPr>
          <w:t>kkh@bosj.dk</w:t>
        </w:r>
      </w:hyperlink>
      <w:r w:rsidRPr="00930B0A">
        <w:rPr>
          <w:rFonts w:ascii="Aleo" w:eastAsia="Calibri" w:hAnsi="Aleo" w:cs="Calibri"/>
        </w:rPr>
        <w:t>, Telefon: 21 63 46 12</w:t>
      </w:r>
    </w:p>
    <w:p w14:paraId="7FA0652F" w14:textId="77777777" w:rsidR="00930B0A" w:rsidRPr="00930B0A" w:rsidRDefault="00930B0A" w:rsidP="00930B0A">
      <w:pPr>
        <w:spacing w:after="160" w:line="259" w:lineRule="auto"/>
        <w:rPr>
          <w:rFonts w:ascii="Aleo" w:eastAsia="Calibri" w:hAnsi="Aleo" w:cs="Calibri"/>
        </w:rPr>
      </w:pPr>
    </w:p>
    <w:p w14:paraId="4756AC64" w14:textId="77777777" w:rsidR="00930B0A" w:rsidRPr="00930B0A" w:rsidRDefault="00930B0A" w:rsidP="00930B0A">
      <w:pPr>
        <w:spacing w:after="160" w:line="259" w:lineRule="auto"/>
        <w:rPr>
          <w:rFonts w:ascii="Aleo" w:eastAsia="Calibri" w:hAnsi="Aleo" w:cs="Calibri"/>
        </w:rPr>
      </w:pPr>
    </w:p>
    <w:p w14:paraId="63205CF4" w14:textId="77777777" w:rsidR="00930B0A" w:rsidRPr="00930B0A" w:rsidRDefault="00930B0A" w:rsidP="00930B0A">
      <w:pPr>
        <w:shd w:val="clear" w:color="auto" w:fill="F28E60"/>
        <w:spacing w:after="160" w:line="259" w:lineRule="auto"/>
        <w:jc w:val="center"/>
        <w:rPr>
          <w:rFonts w:ascii="Aleo" w:eastAsia="Calibri" w:hAnsi="Aleo" w:cs="Times New Roman"/>
          <w:b/>
          <w:color w:val="FFFFFF"/>
          <w:sz w:val="36"/>
        </w:rPr>
      </w:pPr>
      <w:r w:rsidRPr="00930B0A">
        <w:rPr>
          <w:rFonts w:ascii="Aleo" w:eastAsia="Calibri" w:hAnsi="Aleo" w:cs="Times New Roman"/>
          <w:b/>
          <w:color w:val="FFFFFF"/>
          <w:sz w:val="36"/>
        </w:rPr>
        <w:lastRenderedPageBreak/>
        <w:t>Andet</w:t>
      </w:r>
    </w:p>
    <w:p w14:paraId="6B9AFAAB" w14:textId="77777777" w:rsidR="00930B0A" w:rsidRPr="00930B0A" w:rsidRDefault="00930B0A" w:rsidP="00930B0A">
      <w:pPr>
        <w:shd w:val="clear" w:color="auto" w:fill="F28E60"/>
        <w:spacing w:after="160" w:line="259" w:lineRule="auto"/>
        <w:jc w:val="center"/>
        <w:rPr>
          <w:rFonts w:ascii="Aleo" w:eastAsia="Calibri" w:hAnsi="Aleo" w:cs="Times New Roman"/>
          <w:b/>
          <w:color w:val="FFFFFF"/>
          <w:sz w:val="36"/>
        </w:rPr>
      </w:pPr>
    </w:p>
    <w:p w14:paraId="338F5FE4" w14:textId="77777777" w:rsidR="00930B0A" w:rsidRPr="00930B0A" w:rsidRDefault="00930B0A" w:rsidP="00930B0A">
      <w:pPr>
        <w:spacing w:after="300" w:line="240" w:lineRule="auto"/>
        <w:rPr>
          <w:rFonts w:ascii="Aleo" w:eastAsia="Times New Roman" w:hAnsi="Aleo" w:cs="Arial"/>
          <w:color w:val="000000"/>
          <w:sz w:val="24"/>
          <w:szCs w:val="24"/>
          <w:lang w:eastAsia="da-DK"/>
        </w:rPr>
      </w:pPr>
      <w:r w:rsidRPr="00930B0A">
        <w:rPr>
          <w:rFonts w:ascii="Aleo" w:eastAsia="Times New Roman" w:hAnsi="Aleo" w:cs="Arial"/>
          <w:b/>
          <w:bCs/>
          <w:color w:val="000000"/>
          <w:sz w:val="24"/>
          <w:szCs w:val="24"/>
          <w:lang w:eastAsia="da-DK"/>
        </w:rPr>
        <w:br/>
        <w:t xml:space="preserve">Team </w:t>
      </w:r>
      <w:proofErr w:type="spellStart"/>
      <w:r w:rsidRPr="00930B0A">
        <w:rPr>
          <w:rFonts w:ascii="Aleo" w:eastAsia="Times New Roman" w:hAnsi="Aleo" w:cs="Arial"/>
          <w:b/>
          <w:bCs/>
          <w:color w:val="000000"/>
          <w:sz w:val="24"/>
          <w:szCs w:val="24"/>
          <w:lang w:eastAsia="da-DK"/>
        </w:rPr>
        <w:t>Brandkadet</w:t>
      </w:r>
      <w:proofErr w:type="spellEnd"/>
      <w:r w:rsidRPr="00930B0A">
        <w:rPr>
          <w:rFonts w:ascii="Aleo" w:eastAsia="Times New Roman" w:hAnsi="Aleo" w:cs="Arial"/>
          <w:b/>
          <w:bCs/>
          <w:color w:val="000000"/>
          <w:sz w:val="24"/>
          <w:szCs w:val="24"/>
          <w:lang w:eastAsia="da-DK"/>
        </w:rPr>
        <w:t xml:space="preserve"> i Roskilde</w:t>
      </w:r>
      <w:r w:rsidRPr="00930B0A">
        <w:rPr>
          <w:rFonts w:ascii="Aleo" w:eastAsia="Times New Roman" w:hAnsi="Aleo" w:cs="Arial"/>
          <w:color w:val="000000"/>
          <w:sz w:val="24"/>
          <w:szCs w:val="24"/>
          <w:lang w:eastAsia="da-DK"/>
        </w:rPr>
        <w:t> </w:t>
      </w:r>
      <w:r w:rsidRPr="00930B0A">
        <w:rPr>
          <w:rFonts w:ascii="Aleo" w:eastAsia="Times New Roman" w:hAnsi="Aleo" w:cs="Arial"/>
          <w:color w:val="000000"/>
          <w:sz w:val="24"/>
          <w:szCs w:val="24"/>
          <w:lang w:eastAsia="da-DK"/>
        </w:rPr>
        <w:br/>
        <w:t>Et tilbud målrettet unge i alderen 15-18 år med behov for en yderligere motivation til igangsættelse eller fastholdelse af videreuddannelse og beskæftigelse. Der er særligt fokus på unge fra udvalgte boligområder med en vis social belastning.</w:t>
      </w:r>
    </w:p>
    <w:p w14:paraId="1E5E8BB7" w14:textId="77777777" w:rsidR="00930B0A" w:rsidRPr="00930B0A" w:rsidRDefault="00930B0A" w:rsidP="00930B0A">
      <w:pPr>
        <w:spacing w:after="300" w:line="240" w:lineRule="auto"/>
        <w:rPr>
          <w:rFonts w:ascii="Aleo" w:eastAsia="Times New Roman" w:hAnsi="Aleo" w:cs="Arial"/>
          <w:color w:val="000000"/>
          <w:sz w:val="24"/>
          <w:szCs w:val="24"/>
          <w:lang w:eastAsia="da-DK"/>
        </w:rPr>
      </w:pPr>
      <w:r w:rsidRPr="00930B0A">
        <w:rPr>
          <w:rFonts w:ascii="Aleo" w:eastAsia="Times New Roman" w:hAnsi="Aleo" w:cs="Arial"/>
          <w:color w:val="000000"/>
          <w:sz w:val="24"/>
          <w:szCs w:val="24"/>
          <w:lang w:eastAsia="da-DK"/>
        </w:rPr>
        <w:t>Målgruppen kan variere fra kommune til kommune.</w:t>
      </w:r>
    </w:p>
    <w:p w14:paraId="2C22B5D0" w14:textId="77777777" w:rsidR="00930B0A" w:rsidRPr="00930B0A" w:rsidRDefault="00930B0A" w:rsidP="00930B0A">
      <w:pPr>
        <w:spacing w:after="300" w:line="240" w:lineRule="auto"/>
        <w:rPr>
          <w:rFonts w:ascii="Aleo" w:eastAsia="Times New Roman" w:hAnsi="Aleo" w:cs="Arial"/>
          <w:color w:val="000000"/>
          <w:sz w:val="24"/>
          <w:szCs w:val="24"/>
          <w:lang w:eastAsia="da-DK"/>
        </w:rPr>
      </w:pPr>
      <w:r w:rsidRPr="00930B0A">
        <w:rPr>
          <w:rFonts w:ascii="Aleo" w:eastAsia="Times New Roman" w:hAnsi="Aleo" w:cs="Arial"/>
          <w:color w:val="000000"/>
          <w:sz w:val="24"/>
          <w:szCs w:val="24"/>
          <w:lang w:eastAsia="da-DK"/>
        </w:rPr>
        <w:t>Projektet er et 17-40 ugers undervisningsforløb etableret som et aftentilbud på en fast ugentlig dag. Kurset indeholder bl.a.:</w:t>
      </w:r>
    </w:p>
    <w:p w14:paraId="4AA5A73B" w14:textId="77777777" w:rsidR="00930B0A" w:rsidRPr="00930B0A" w:rsidRDefault="00930B0A" w:rsidP="00930B0A">
      <w:pPr>
        <w:numPr>
          <w:ilvl w:val="0"/>
          <w:numId w:val="38"/>
        </w:numPr>
        <w:spacing w:before="100" w:beforeAutospacing="1" w:after="100" w:afterAutospacing="1" w:line="240" w:lineRule="auto"/>
        <w:rPr>
          <w:rFonts w:ascii="Aleo" w:eastAsia="Times New Roman" w:hAnsi="Aleo" w:cs="Arial"/>
          <w:color w:val="000000"/>
          <w:sz w:val="24"/>
          <w:szCs w:val="24"/>
          <w:lang w:eastAsia="da-DK"/>
        </w:rPr>
      </w:pPr>
      <w:r w:rsidRPr="00930B0A">
        <w:rPr>
          <w:rFonts w:ascii="Aleo" w:eastAsia="Times New Roman" w:hAnsi="Aleo" w:cs="Arial"/>
          <w:color w:val="000000"/>
          <w:sz w:val="24"/>
          <w:szCs w:val="24"/>
          <w:lang w:eastAsia="da-DK"/>
        </w:rPr>
        <w:t>Praktiske brandslukningsaktiviteter. Det er målet, at deltagerne skal have et kursus i elementærbrandbekæmpelse</w:t>
      </w:r>
    </w:p>
    <w:p w14:paraId="500D64E4" w14:textId="77777777" w:rsidR="00930B0A" w:rsidRPr="00930B0A" w:rsidRDefault="00930B0A" w:rsidP="00930B0A">
      <w:pPr>
        <w:numPr>
          <w:ilvl w:val="0"/>
          <w:numId w:val="38"/>
        </w:numPr>
        <w:spacing w:before="100" w:beforeAutospacing="1" w:after="100" w:afterAutospacing="1" w:line="240" w:lineRule="auto"/>
        <w:rPr>
          <w:rFonts w:ascii="Aleo" w:eastAsia="Times New Roman" w:hAnsi="Aleo" w:cs="Arial"/>
          <w:color w:val="000000"/>
          <w:sz w:val="24"/>
          <w:szCs w:val="24"/>
          <w:lang w:eastAsia="da-DK"/>
        </w:rPr>
      </w:pPr>
      <w:r w:rsidRPr="00930B0A">
        <w:rPr>
          <w:rFonts w:ascii="Aleo" w:eastAsia="Times New Roman" w:hAnsi="Aleo" w:cs="Arial"/>
          <w:color w:val="000000"/>
          <w:sz w:val="24"/>
          <w:szCs w:val="24"/>
          <w:lang w:eastAsia="da-DK"/>
        </w:rPr>
        <w:t xml:space="preserve">Teambuilding. Øvelser der relaterer sig til teambuilding har </w:t>
      </w:r>
      <w:proofErr w:type="gramStart"/>
      <w:r w:rsidRPr="00930B0A">
        <w:rPr>
          <w:rFonts w:ascii="Aleo" w:eastAsia="Times New Roman" w:hAnsi="Aleo" w:cs="Arial"/>
          <w:color w:val="000000"/>
          <w:sz w:val="24"/>
          <w:szCs w:val="24"/>
          <w:lang w:eastAsia="da-DK"/>
        </w:rPr>
        <w:t>en positivt effekt</w:t>
      </w:r>
      <w:proofErr w:type="gramEnd"/>
      <w:r w:rsidRPr="00930B0A">
        <w:rPr>
          <w:rFonts w:ascii="Aleo" w:eastAsia="Times New Roman" w:hAnsi="Aleo" w:cs="Arial"/>
          <w:color w:val="000000"/>
          <w:sz w:val="24"/>
          <w:szCs w:val="24"/>
          <w:lang w:eastAsia="da-DK"/>
        </w:rPr>
        <w:t xml:space="preserve"> på de unge og deres relationer til hinanden. De rigtige øvelser kan flytte personlige grænser og giver en forståelse for vigtigheden af sociale kompetencer</w:t>
      </w:r>
    </w:p>
    <w:p w14:paraId="2CE44C3B" w14:textId="77777777" w:rsidR="00930B0A" w:rsidRPr="00930B0A" w:rsidRDefault="00930B0A" w:rsidP="00930B0A">
      <w:pPr>
        <w:numPr>
          <w:ilvl w:val="0"/>
          <w:numId w:val="38"/>
        </w:numPr>
        <w:spacing w:before="100" w:beforeAutospacing="1" w:after="100" w:afterAutospacing="1" w:line="240" w:lineRule="auto"/>
        <w:rPr>
          <w:rFonts w:ascii="Aleo" w:eastAsia="Times New Roman" w:hAnsi="Aleo" w:cs="Arial"/>
          <w:color w:val="000000"/>
          <w:sz w:val="24"/>
          <w:szCs w:val="24"/>
          <w:lang w:eastAsia="da-DK"/>
        </w:rPr>
      </w:pPr>
      <w:r w:rsidRPr="00930B0A">
        <w:rPr>
          <w:rFonts w:ascii="Aleo" w:eastAsia="Times New Roman" w:hAnsi="Aleo" w:cs="Arial"/>
          <w:color w:val="000000"/>
          <w:sz w:val="24"/>
          <w:szCs w:val="24"/>
          <w:lang w:eastAsia="da-DK"/>
        </w:rPr>
        <w:t>Træning. Fysisk aktivitet giver livsglæde, overskud, social trivsel og selvtillid</w:t>
      </w:r>
    </w:p>
    <w:p w14:paraId="4D4D3F43" w14:textId="77777777" w:rsidR="00930B0A" w:rsidRPr="00930B0A" w:rsidRDefault="00930B0A" w:rsidP="00930B0A">
      <w:pPr>
        <w:numPr>
          <w:ilvl w:val="0"/>
          <w:numId w:val="38"/>
        </w:numPr>
        <w:spacing w:before="100" w:beforeAutospacing="1" w:after="100" w:afterAutospacing="1" w:line="240" w:lineRule="auto"/>
        <w:rPr>
          <w:rFonts w:ascii="Aleo" w:eastAsia="Times New Roman" w:hAnsi="Aleo" w:cs="Arial"/>
          <w:color w:val="000000"/>
          <w:sz w:val="24"/>
          <w:szCs w:val="24"/>
          <w:lang w:eastAsia="da-DK"/>
        </w:rPr>
      </w:pPr>
      <w:r w:rsidRPr="00930B0A">
        <w:rPr>
          <w:rFonts w:ascii="Aleo" w:eastAsia="Times New Roman" w:hAnsi="Aleo" w:cs="Arial"/>
          <w:color w:val="000000"/>
          <w:sz w:val="24"/>
          <w:szCs w:val="24"/>
          <w:lang w:eastAsia="da-DK"/>
        </w:rPr>
        <w:t xml:space="preserve">Samfundssikkerhedsrelateret undervisning om </w:t>
      </w:r>
      <w:proofErr w:type="gramStart"/>
      <w:r w:rsidRPr="00930B0A">
        <w:rPr>
          <w:rFonts w:ascii="Aleo" w:eastAsia="Times New Roman" w:hAnsi="Aleo" w:cs="Arial"/>
          <w:color w:val="000000"/>
          <w:sz w:val="24"/>
          <w:szCs w:val="24"/>
          <w:lang w:eastAsia="da-DK"/>
        </w:rPr>
        <w:t>eksempelvis</w:t>
      </w:r>
      <w:proofErr w:type="gramEnd"/>
      <w:r w:rsidRPr="00930B0A">
        <w:rPr>
          <w:rFonts w:ascii="Aleo" w:eastAsia="Times New Roman" w:hAnsi="Aleo" w:cs="Arial"/>
          <w:color w:val="000000"/>
          <w:sz w:val="24"/>
          <w:szCs w:val="24"/>
          <w:lang w:eastAsia="da-DK"/>
        </w:rPr>
        <w:t xml:space="preserve"> konsekvenserne af falske opkald til 1-1-</w:t>
      </w:r>
      <w:proofErr w:type="gramStart"/>
      <w:r w:rsidRPr="00930B0A">
        <w:rPr>
          <w:rFonts w:ascii="Aleo" w:eastAsia="Times New Roman" w:hAnsi="Aleo" w:cs="Arial"/>
          <w:color w:val="000000"/>
          <w:sz w:val="24"/>
          <w:szCs w:val="24"/>
          <w:lang w:eastAsia="da-DK"/>
        </w:rPr>
        <w:t>2 ,</w:t>
      </w:r>
      <w:proofErr w:type="gramEnd"/>
      <w:r w:rsidRPr="00930B0A">
        <w:rPr>
          <w:rFonts w:ascii="Aleo" w:eastAsia="Times New Roman" w:hAnsi="Aleo" w:cs="Arial"/>
          <w:color w:val="000000"/>
          <w:sz w:val="24"/>
          <w:szCs w:val="24"/>
          <w:lang w:eastAsia="da-DK"/>
        </w:rPr>
        <w:t xml:space="preserve"> brandsikkerhed i hjemmet og bål- og fyrværkerisikkerhed i samarbejde med politiet</w:t>
      </w:r>
    </w:p>
    <w:p w14:paraId="2780C04A" w14:textId="77777777" w:rsidR="00930B0A" w:rsidRPr="00930B0A" w:rsidRDefault="00930B0A" w:rsidP="00930B0A">
      <w:pPr>
        <w:numPr>
          <w:ilvl w:val="0"/>
          <w:numId w:val="38"/>
        </w:numPr>
        <w:spacing w:before="100" w:beforeAutospacing="1" w:after="100" w:afterAutospacing="1" w:line="240" w:lineRule="auto"/>
        <w:rPr>
          <w:rFonts w:ascii="Aleo" w:eastAsia="Times New Roman" w:hAnsi="Aleo" w:cs="Arial"/>
          <w:color w:val="000000"/>
          <w:sz w:val="24"/>
          <w:szCs w:val="24"/>
          <w:lang w:eastAsia="da-DK"/>
        </w:rPr>
      </w:pPr>
      <w:r w:rsidRPr="00930B0A">
        <w:rPr>
          <w:rFonts w:ascii="Aleo" w:eastAsia="Times New Roman" w:hAnsi="Aleo" w:cs="Arial"/>
          <w:color w:val="000000"/>
          <w:sz w:val="24"/>
          <w:szCs w:val="24"/>
          <w:lang w:eastAsia="da-DK"/>
        </w:rPr>
        <w:t>Førstehjælp, sundhed, sikkerhed omkring alkohol</w:t>
      </w:r>
    </w:p>
    <w:p w14:paraId="115D8D49" w14:textId="77777777" w:rsidR="00930B0A" w:rsidRPr="00930B0A" w:rsidRDefault="00930B0A" w:rsidP="00930B0A">
      <w:pPr>
        <w:numPr>
          <w:ilvl w:val="0"/>
          <w:numId w:val="38"/>
        </w:numPr>
        <w:spacing w:before="100" w:beforeAutospacing="1" w:after="100" w:afterAutospacing="1" w:line="240" w:lineRule="auto"/>
        <w:rPr>
          <w:rFonts w:ascii="Aleo" w:eastAsia="Times New Roman" w:hAnsi="Aleo" w:cs="Arial"/>
          <w:color w:val="000000"/>
          <w:sz w:val="24"/>
          <w:szCs w:val="24"/>
          <w:lang w:eastAsia="da-DK"/>
        </w:rPr>
      </w:pPr>
      <w:r w:rsidRPr="00930B0A">
        <w:rPr>
          <w:rFonts w:ascii="Aleo" w:eastAsia="Times New Roman" w:hAnsi="Aleo" w:cs="Arial"/>
          <w:color w:val="000000"/>
          <w:sz w:val="24"/>
          <w:szCs w:val="24"/>
          <w:lang w:eastAsia="da-DK"/>
        </w:rPr>
        <w:t>Færdselssikkerhed</w:t>
      </w:r>
    </w:p>
    <w:p w14:paraId="4D01D80D" w14:textId="03183890" w:rsidR="00930B0A" w:rsidRPr="00930B0A" w:rsidRDefault="00930B0A" w:rsidP="00930B0A">
      <w:pPr>
        <w:spacing w:after="300" w:line="240" w:lineRule="auto"/>
        <w:rPr>
          <w:rFonts w:ascii="Aleo" w:eastAsia="Times New Roman" w:hAnsi="Aleo" w:cs="Arial"/>
          <w:color w:val="000000"/>
          <w:sz w:val="24"/>
          <w:szCs w:val="24"/>
          <w:lang w:eastAsia="da-DK"/>
        </w:rPr>
      </w:pPr>
      <w:r w:rsidRPr="00930B0A">
        <w:rPr>
          <w:rFonts w:ascii="Aleo" w:eastAsia="Times New Roman" w:hAnsi="Aleo" w:cs="Arial"/>
          <w:b/>
          <w:bCs/>
          <w:color w:val="000000"/>
          <w:sz w:val="24"/>
          <w:szCs w:val="24"/>
          <w:lang w:eastAsia="da-DK"/>
        </w:rPr>
        <w:br/>
      </w:r>
      <w:r w:rsidRPr="00930B0A">
        <w:rPr>
          <w:rFonts w:ascii="Aleo" w:eastAsia="Times New Roman" w:hAnsi="Aleo" w:cs="Arial"/>
          <w:bCs/>
          <w:color w:val="000000"/>
          <w:sz w:val="24"/>
          <w:szCs w:val="24"/>
          <w:lang w:eastAsia="da-DK"/>
        </w:rPr>
        <w:t>Team Brandkadetter</w:t>
      </w:r>
      <w:r w:rsidRPr="00930B0A">
        <w:rPr>
          <w:rFonts w:ascii="Aleo" w:eastAsia="Times New Roman" w:hAnsi="Aleo" w:cs="Arial"/>
          <w:color w:val="000000"/>
          <w:sz w:val="24"/>
          <w:szCs w:val="24"/>
          <w:lang w:eastAsia="da-DK"/>
        </w:rPr>
        <w:t> skal give de unge en forståelse af sig selv og for, hvor vigtigt det er at kunne agere i sociale og samfundsmæssige relationer. De skal forstå vigtigheden af aktiv deltagelse og at tage ansvar, og de skal udvikle de kompetencer, som er altafgørende for deres fremtid.</w:t>
      </w:r>
    </w:p>
    <w:p w14:paraId="58019755" w14:textId="77777777" w:rsidR="00707DE7" w:rsidRPr="00930B0A" w:rsidRDefault="00707DE7" w:rsidP="00930B0A"/>
    <w:sectPr w:rsidR="00707DE7" w:rsidRPr="00930B0A" w:rsidSect="00B85469">
      <w:headerReference w:type="default" r:id="rId15"/>
      <w:footerReference w:type="default" r:id="rId16"/>
      <w:headerReference w:type="first" r:id="rId17"/>
      <w:footerReference w:type="first" r:id="rId18"/>
      <w:pgSz w:w="11906" w:h="16838"/>
      <w:pgMar w:top="2381" w:right="1588" w:bottom="1588" w:left="158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7663D4" w14:textId="77777777" w:rsidR="00DB0B24" w:rsidRDefault="00DB0B24" w:rsidP="004771FA">
      <w:pPr>
        <w:spacing w:line="240" w:lineRule="auto"/>
      </w:pPr>
      <w:r>
        <w:separator/>
      </w:r>
    </w:p>
  </w:endnote>
  <w:endnote w:type="continuationSeparator" w:id="0">
    <w:p w14:paraId="225D8A2E" w14:textId="77777777" w:rsidR="00DB0B24" w:rsidRDefault="00DB0B24" w:rsidP="004771F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leo">
    <w:panose1 w:val="00000500000000000000"/>
    <w:charset w:val="00"/>
    <w:family w:val="auto"/>
    <w:pitch w:val="variable"/>
    <w:sig w:usb0="00000007" w:usb1="00000000" w:usb2="00000000" w:usb3="00000000" w:csb0="00000083" w:csb1="00000000"/>
  </w:font>
  <w:font w:name="Garamond">
    <w:panose1 w:val="02020404030301010803"/>
    <w:charset w:val="00"/>
    <w:family w:val="roman"/>
    <w:pitch w:val="variable"/>
    <w:sig w:usb0="00000287" w:usb1="00000000" w:usb2="00000000" w:usb3="00000000" w:csb0="0000009F" w:csb1="00000000"/>
  </w:font>
  <w:font w:name="Aleo regular">
    <w:altName w:val="Cambria"/>
    <w:panose1 w:val="00000000000000000000"/>
    <w:charset w:val="00"/>
    <w:family w:val="roman"/>
    <w:notTrueType/>
    <w:pitch w:val="default"/>
  </w:font>
  <w:font w:name="Montserrat Bold">
    <w:panose1 w:val="00000000000000000000"/>
    <w:charset w:val="00"/>
    <w:family w:val="roman"/>
    <w:notTrueType/>
    <w:pitch w:val="default"/>
  </w:font>
  <w:font w:name="Montserrat Medium">
    <w:panose1 w:val="00000600000000000000"/>
    <w:charset w:val="00"/>
    <w:family w:val="auto"/>
    <w:pitch w:val="variable"/>
    <w:sig w:usb0="2000020F" w:usb1="00000003" w:usb2="00000000" w:usb3="00000000" w:csb0="00000197"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Nirmala UI">
    <w:panose1 w:val="020B0502040204020203"/>
    <w:charset w:val="00"/>
    <w:family w:val="swiss"/>
    <w:pitch w:val="variable"/>
    <w:sig w:usb0="80FF8023" w:usb1="0200004A" w:usb2="00000200" w:usb3="00000000" w:csb0="00000001" w:csb1="00000000"/>
  </w:font>
  <w:font w:name="Montserrat">
    <w:panose1 w:val="00000500000000000000"/>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E5276" w14:textId="77777777" w:rsidR="00BD1E58" w:rsidRDefault="00BD1E58">
    <w:pPr>
      <w:pStyle w:val="Sidefod"/>
    </w:pPr>
  </w:p>
  <w:p w14:paraId="24032927" w14:textId="099539FD" w:rsidR="00BD1E58" w:rsidRDefault="00BD1E58">
    <w:pPr>
      <w:pStyle w:val="Sidefod"/>
    </w:pPr>
    <w:r>
      <w:rPr>
        <w:noProof/>
        <w:lang w:eastAsia="da-DK"/>
      </w:rPr>
      <mc:AlternateContent>
        <mc:Choice Requires="wps">
          <w:drawing>
            <wp:anchor distT="0" distB="0" distL="114300" distR="114300" simplePos="0" relativeHeight="251664384" behindDoc="0" locked="0" layoutInCell="1" allowOverlap="1" wp14:anchorId="35E9E4CB" wp14:editId="68FB1131">
              <wp:simplePos x="0" y="0"/>
              <wp:positionH relativeFrom="page">
                <wp:posOffset>6049010</wp:posOffset>
              </wp:positionH>
              <wp:positionV relativeFrom="page">
                <wp:posOffset>10106660</wp:posOffset>
              </wp:positionV>
              <wp:extent cx="482760" cy="122040"/>
              <wp:effectExtent l="0" t="0" r="0" b="0"/>
              <wp:wrapNone/>
              <wp:docPr id="7" name="Tekstfelt 7"/>
              <wp:cNvGraphicFramePr/>
              <a:graphic xmlns:a="http://schemas.openxmlformats.org/drawingml/2006/main">
                <a:graphicData uri="http://schemas.microsoft.com/office/word/2010/wordprocessingShape">
                  <wps:wsp>
                    <wps:cNvSpPr txBox="1"/>
                    <wps:spPr>
                      <a:xfrm>
                        <a:off x="0" y="0"/>
                        <a:ext cx="482760" cy="122040"/>
                      </a:xfrm>
                      <a:prstGeom prst="rect">
                        <a:avLst/>
                      </a:prstGeom>
                      <a:solidFill>
                        <a:schemeClr val="lt1"/>
                      </a:solidFill>
                      <a:ln w="6350">
                        <a:noFill/>
                      </a:ln>
                    </wps:spPr>
                    <wps:txbx>
                      <w:txbxContent>
                        <w:p w14:paraId="4548DF85" w14:textId="167E4818" w:rsidR="00BD1E58" w:rsidRPr="008C2D55" w:rsidRDefault="00BD1E58" w:rsidP="00B85469">
                          <w:pPr>
                            <w:spacing w:line="140" w:lineRule="atLeast"/>
                            <w:jc w:val="right"/>
                            <w:rPr>
                              <w:rFonts w:ascii="Montserrat Medium" w:hAnsi="Montserrat Medium"/>
                              <w:sz w:val="14"/>
                              <w:szCs w:val="14"/>
                            </w:rPr>
                          </w:pPr>
                          <w:r w:rsidRPr="008C2D55">
                            <w:rPr>
                              <w:rFonts w:ascii="Montserrat Medium" w:hAnsi="Montserrat Medium"/>
                              <w:sz w:val="14"/>
                              <w:szCs w:val="14"/>
                            </w:rPr>
                            <w:fldChar w:fldCharType="begin"/>
                          </w:r>
                          <w:r w:rsidRPr="008C2D55">
                            <w:rPr>
                              <w:rFonts w:ascii="Montserrat Medium" w:hAnsi="Montserrat Medium"/>
                              <w:sz w:val="14"/>
                              <w:szCs w:val="14"/>
                            </w:rPr>
                            <w:instrText>PAGE  \* Arabic  \* MERGEFORMAT</w:instrText>
                          </w:r>
                          <w:r w:rsidRPr="008C2D55">
                            <w:rPr>
                              <w:rFonts w:ascii="Montserrat Medium" w:hAnsi="Montserrat Medium"/>
                              <w:sz w:val="14"/>
                              <w:szCs w:val="14"/>
                            </w:rPr>
                            <w:fldChar w:fldCharType="separate"/>
                          </w:r>
                          <w:r w:rsidR="00EF34DB">
                            <w:rPr>
                              <w:rFonts w:ascii="Montserrat Medium" w:hAnsi="Montserrat Medium"/>
                              <w:noProof/>
                              <w:sz w:val="14"/>
                              <w:szCs w:val="14"/>
                            </w:rPr>
                            <w:t>2</w:t>
                          </w:r>
                          <w:r w:rsidRPr="008C2D55">
                            <w:rPr>
                              <w:rFonts w:ascii="Montserrat Medium" w:hAnsi="Montserrat Medium"/>
                              <w:sz w:val="14"/>
                              <w:szCs w:val="14"/>
                            </w:rPr>
                            <w:fldChar w:fldCharType="end"/>
                          </w:r>
                          <w:r w:rsidRPr="008C2D55">
                            <w:rPr>
                              <w:rFonts w:ascii="Montserrat Medium" w:hAnsi="Montserrat Medium"/>
                              <w:sz w:val="14"/>
                              <w:szCs w:val="14"/>
                            </w:rPr>
                            <w:t xml:space="preserve"> </w:t>
                          </w:r>
                          <w:r>
                            <w:rPr>
                              <w:rFonts w:ascii="Montserrat Medium" w:hAnsi="Montserrat Medium"/>
                              <w:sz w:val="14"/>
                              <w:szCs w:val="14"/>
                            </w:rPr>
                            <w:t>/</w:t>
                          </w:r>
                          <w:r w:rsidRPr="008C2D55">
                            <w:rPr>
                              <w:rFonts w:ascii="Montserrat Medium" w:hAnsi="Montserrat Medium"/>
                              <w:sz w:val="14"/>
                              <w:szCs w:val="14"/>
                            </w:rPr>
                            <w:t xml:space="preserve"> </w:t>
                          </w:r>
                          <w:r w:rsidRPr="008C2D55">
                            <w:rPr>
                              <w:rFonts w:ascii="Montserrat Medium" w:hAnsi="Montserrat Medium"/>
                              <w:sz w:val="14"/>
                              <w:szCs w:val="14"/>
                            </w:rPr>
                            <w:fldChar w:fldCharType="begin"/>
                          </w:r>
                          <w:r w:rsidRPr="008C2D55">
                            <w:rPr>
                              <w:rFonts w:ascii="Montserrat Medium" w:hAnsi="Montserrat Medium"/>
                              <w:sz w:val="14"/>
                              <w:szCs w:val="14"/>
                            </w:rPr>
                            <w:instrText>NUMPAGES  \* Arabic  \* MERGEFORMAT</w:instrText>
                          </w:r>
                          <w:r w:rsidRPr="008C2D55">
                            <w:rPr>
                              <w:rFonts w:ascii="Montserrat Medium" w:hAnsi="Montserrat Medium"/>
                              <w:sz w:val="14"/>
                              <w:szCs w:val="14"/>
                            </w:rPr>
                            <w:fldChar w:fldCharType="separate"/>
                          </w:r>
                          <w:r w:rsidR="00EF34DB">
                            <w:rPr>
                              <w:rFonts w:ascii="Montserrat Medium" w:hAnsi="Montserrat Medium"/>
                              <w:noProof/>
                              <w:sz w:val="14"/>
                              <w:szCs w:val="14"/>
                            </w:rPr>
                            <w:t>21</w:t>
                          </w:r>
                          <w:r w:rsidRPr="008C2D55">
                            <w:rPr>
                              <w:rFonts w:ascii="Montserrat Medium" w:hAnsi="Montserrat Medium"/>
                              <w:sz w:val="14"/>
                              <w:szCs w:val="14"/>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E9E4CB" id="_x0000_t202" coordsize="21600,21600" o:spt="202" path="m,l,21600r21600,l21600,xe">
              <v:stroke joinstyle="miter"/>
              <v:path gradientshapeok="t" o:connecttype="rect"/>
            </v:shapetype>
            <v:shape id="Tekstfelt 7" o:spid="_x0000_s1027" type="#_x0000_t202" style="position:absolute;margin-left:476.3pt;margin-top:795.8pt;width:38pt;height:9.6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0kqIAIAAEMEAAAOAAAAZHJzL2Uyb0RvYy54bWysU11v0zAUfUfiP1h+p0nLKFPUdCqdipCq&#10;bVKH9uw6ThPJ8TXXbpPy67l2knYMnhAvzo3v9znHi7uu0eyk0NVgcj6dpJwpI6GozSHn3583H245&#10;c16YQmgwKudn5fjd8v27RWszNYMKdKGQURHjstbmvPLeZkniZKUa4SZglSFnCdgIT794SAoULVVv&#10;dDJL03nSAhYWQSrn6Pa+d/JlrF+WSvrHsnTKM51zms3HE+O5D2eyXIjsgMJWtRzGEP8wRSNqQ00v&#10;pe6FF+yI9R+lmloiOCj9REKTQFnWUsUdaJtp+mabXSWsirsQOM5eYHL/r6x8OO3sEzLffYGOCAyA&#10;tNZlji7DPl2JTfjSpIz8BOH5ApvqPJN0eXM7+zwnjyTXdDZLbyKsyTXZovNfFTQsGDlHYiWCJU5b&#10;56khhY4hoZcDXRebWuv4E5Sg1hrZSRCH2scRKeO3KG1Ym/P5x09pLGwgpPeVtaEG15WC5bt9N+y5&#10;h+JM6yP0ynBWbmoaciucfxJIUqC9SN7+kY5SAzWBweKsAvz5t/sQTwyRl7OWpJVz9+MoUHGmvxni&#10;LuhwNHA09qNhjs0aaNMpPRwro0kJ6PVolgjNC6l+FbqQSxhJvXLuR3Pte4HTq5FqtYpBpDYr/Nbs&#10;rAylA7IB8ufuRaAdePFE6AOMohPZG3r62JBpYHX0UNaRuwBoj+KAMyk1Ujq8qvAUXv/HqOvbX/4C&#10;AAD//wMAUEsDBBQABgAIAAAAIQBagfbe4wAAAA4BAAAPAAAAZHJzL2Rvd25yZXYueG1sTI/BTsMw&#10;EETvSPyDtUhcELUT0ZCGOBUgcUCiQrRVz25s4tB4HWK3Tfl6tie4zWqeZmfK+eg6djBDaD1KSCYC&#10;mMHa6xYbCevVy20OLESFWnUejYSTCTCvLi9KVWh/xA9zWMaGUQiGQkmwMfYF56G2xqkw8b1B8j79&#10;4FSkc2i4HtSRwl3HUyEy7lSL9MGq3jxbU++WeychP90tbjbZ/eare399sj/NN77tlJTXV+PjA7Bo&#10;xvgHw7k+VYeKOm39HnVgnYTZNM0IJWM6S0idEZHmpLakskTkwKuS/59R/QIAAP//AwBQSwECLQAU&#10;AAYACAAAACEAtoM4kv4AAADhAQAAEwAAAAAAAAAAAAAAAAAAAAAAW0NvbnRlbnRfVHlwZXNdLnht&#10;bFBLAQItABQABgAIAAAAIQA4/SH/1gAAAJQBAAALAAAAAAAAAAAAAAAAAC8BAABfcmVscy8ucmVs&#10;c1BLAQItABQABgAIAAAAIQBma0kqIAIAAEMEAAAOAAAAAAAAAAAAAAAAAC4CAABkcnMvZTJvRG9j&#10;LnhtbFBLAQItABQABgAIAAAAIQBagfbe4wAAAA4BAAAPAAAAAAAAAAAAAAAAAHoEAABkcnMvZG93&#10;bnJldi54bWxQSwUGAAAAAAQABADzAAAAigUAAAAA&#10;" fillcolor="white [3201]" stroked="f" strokeweight=".5pt">
              <v:textbox inset="0,0,0,0">
                <w:txbxContent>
                  <w:p w14:paraId="4548DF85" w14:textId="167E4818" w:rsidR="00BD1E58" w:rsidRPr="008C2D55" w:rsidRDefault="00BD1E58" w:rsidP="00B85469">
                    <w:pPr>
                      <w:spacing w:line="140" w:lineRule="atLeast"/>
                      <w:jc w:val="right"/>
                      <w:rPr>
                        <w:rFonts w:ascii="Montserrat Medium" w:hAnsi="Montserrat Medium"/>
                        <w:sz w:val="14"/>
                        <w:szCs w:val="14"/>
                      </w:rPr>
                    </w:pPr>
                    <w:r w:rsidRPr="008C2D55">
                      <w:rPr>
                        <w:rFonts w:ascii="Montserrat Medium" w:hAnsi="Montserrat Medium"/>
                        <w:sz w:val="14"/>
                        <w:szCs w:val="14"/>
                      </w:rPr>
                      <w:fldChar w:fldCharType="begin"/>
                    </w:r>
                    <w:r w:rsidRPr="008C2D55">
                      <w:rPr>
                        <w:rFonts w:ascii="Montserrat Medium" w:hAnsi="Montserrat Medium"/>
                        <w:sz w:val="14"/>
                        <w:szCs w:val="14"/>
                      </w:rPr>
                      <w:instrText>PAGE  \* Arabic  \* MERGEFORMAT</w:instrText>
                    </w:r>
                    <w:r w:rsidRPr="008C2D55">
                      <w:rPr>
                        <w:rFonts w:ascii="Montserrat Medium" w:hAnsi="Montserrat Medium"/>
                        <w:sz w:val="14"/>
                        <w:szCs w:val="14"/>
                      </w:rPr>
                      <w:fldChar w:fldCharType="separate"/>
                    </w:r>
                    <w:r w:rsidR="00EF34DB">
                      <w:rPr>
                        <w:rFonts w:ascii="Montserrat Medium" w:hAnsi="Montserrat Medium"/>
                        <w:noProof/>
                        <w:sz w:val="14"/>
                        <w:szCs w:val="14"/>
                      </w:rPr>
                      <w:t>2</w:t>
                    </w:r>
                    <w:r w:rsidRPr="008C2D55">
                      <w:rPr>
                        <w:rFonts w:ascii="Montserrat Medium" w:hAnsi="Montserrat Medium"/>
                        <w:sz w:val="14"/>
                        <w:szCs w:val="14"/>
                      </w:rPr>
                      <w:fldChar w:fldCharType="end"/>
                    </w:r>
                    <w:r w:rsidRPr="008C2D55">
                      <w:rPr>
                        <w:rFonts w:ascii="Montserrat Medium" w:hAnsi="Montserrat Medium"/>
                        <w:sz w:val="14"/>
                        <w:szCs w:val="14"/>
                      </w:rPr>
                      <w:t xml:space="preserve"> </w:t>
                    </w:r>
                    <w:r>
                      <w:rPr>
                        <w:rFonts w:ascii="Montserrat Medium" w:hAnsi="Montserrat Medium"/>
                        <w:sz w:val="14"/>
                        <w:szCs w:val="14"/>
                      </w:rPr>
                      <w:t>/</w:t>
                    </w:r>
                    <w:r w:rsidRPr="008C2D55">
                      <w:rPr>
                        <w:rFonts w:ascii="Montserrat Medium" w:hAnsi="Montserrat Medium"/>
                        <w:sz w:val="14"/>
                        <w:szCs w:val="14"/>
                      </w:rPr>
                      <w:t xml:space="preserve"> </w:t>
                    </w:r>
                    <w:r w:rsidRPr="008C2D55">
                      <w:rPr>
                        <w:rFonts w:ascii="Montserrat Medium" w:hAnsi="Montserrat Medium"/>
                        <w:sz w:val="14"/>
                        <w:szCs w:val="14"/>
                      </w:rPr>
                      <w:fldChar w:fldCharType="begin"/>
                    </w:r>
                    <w:r w:rsidRPr="008C2D55">
                      <w:rPr>
                        <w:rFonts w:ascii="Montserrat Medium" w:hAnsi="Montserrat Medium"/>
                        <w:sz w:val="14"/>
                        <w:szCs w:val="14"/>
                      </w:rPr>
                      <w:instrText>NUMPAGES  \* Arabic  \* MERGEFORMAT</w:instrText>
                    </w:r>
                    <w:r w:rsidRPr="008C2D55">
                      <w:rPr>
                        <w:rFonts w:ascii="Montserrat Medium" w:hAnsi="Montserrat Medium"/>
                        <w:sz w:val="14"/>
                        <w:szCs w:val="14"/>
                      </w:rPr>
                      <w:fldChar w:fldCharType="separate"/>
                    </w:r>
                    <w:r w:rsidR="00EF34DB">
                      <w:rPr>
                        <w:rFonts w:ascii="Montserrat Medium" w:hAnsi="Montserrat Medium"/>
                        <w:noProof/>
                        <w:sz w:val="14"/>
                        <w:szCs w:val="14"/>
                      </w:rPr>
                      <w:t>21</w:t>
                    </w:r>
                    <w:r w:rsidRPr="008C2D55">
                      <w:rPr>
                        <w:rFonts w:ascii="Montserrat Medium" w:hAnsi="Montserrat Medium"/>
                        <w:sz w:val="14"/>
                        <w:szCs w:val="14"/>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B4C55" w14:textId="77777777" w:rsidR="00BD1E58" w:rsidRDefault="00BD1E58">
    <w:pPr>
      <w:pStyle w:val="Sidefod"/>
    </w:pPr>
    <w:r>
      <w:rPr>
        <w:noProof/>
        <w:lang w:eastAsia="da-DK"/>
      </w:rPr>
      <mc:AlternateContent>
        <mc:Choice Requires="wps">
          <w:drawing>
            <wp:anchor distT="0" distB="0" distL="114300" distR="114300" simplePos="0" relativeHeight="251662336" behindDoc="0" locked="0" layoutInCell="1" allowOverlap="1" wp14:anchorId="3C50D4D3" wp14:editId="040169EA">
              <wp:simplePos x="0" y="0"/>
              <wp:positionH relativeFrom="margin">
                <wp:align>right</wp:align>
              </wp:positionH>
              <wp:positionV relativeFrom="paragraph">
                <wp:posOffset>-27249</wp:posOffset>
              </wp:positionV>
              <wp:extent cx="482600" cy="123037"/>
              <wp:effectExtent l="0" t="0" r="0" b="0"/>
              <wp:wrapNone/>
              <wp:docPr id="5" name="Tekstfelt 5"/>
              <wp:cNvGraphicFramePr/>
              <a:graphic xmlns:a="http://schemas.openxmlformats.org/drawingml/2006/main">
                <a:graphicData uri="http://schemas.microsoft.com/office/word/2010/wordprocessingShape">
                  <wps:wsp>
                    <wps:cNvSpPr txBox="1"/>
                    <wps:spPr>
                      <a:xfrm>
                        <a:off x="0" y="0"/>
                        <a:ext cx="482600" cy="123037"/>
                      </a:xfrm>
                      <a:prstGeom prst="rect">
                        <a:avLst/>
                      </a:prstGeom>
                      <a:solidFill>
                        <a:schemeClr val="lt1"/>
                      </a:solidFill>
                      <a:ln w="6350">
                        <a:noFill/>
                      </a:ln>
                    </wps:spPr>
                    <wps:txbx>
                      <w:txbxContent>
                        <w:p w14:paraId="656367C6" w14:textId="64BF3FB8" w:rsidR="00BD1E58" w:rsidRPr="008C2D55" w:rsidRDefault="00BD1E58" w:rsidP="008C2D55">
                          <w:pPr>
                            <w:spacing w:line="140" w:lineRule="atLeast"/>
                            <w:jc w:val="right"/>
                            <w:rPr>
                              <w:rFonts w:ascii="Montserrat Medium" w:hAnsi="Montserrat Medium"/>
                              <w:sz w:val="14"/>
                              <w:szCs w:val="14"/>
                            </w:rPr>
                          </w:pPr>
                          <w:r w:rsidRPr="008C2D55">
                            <w:rPr>
                              <w:rFonts w:ascii="Montserrat Medium" w:hAnsi="Montserrat Medium"/>
                              <w:sz w:val="14"/>
                              <w:szCs w:val="14"/>
                            </w:rPr>
                            <w:fldChar w:fldCharType="begin"/>
                          </w:r>
                          <w:r w:rsidRPr="008C2D55">
                            <w:rPr>
                              <w:rFonts w:ascii="Montserrat Medium" w:hAnsi="Montserrat Medium"/>
                              <w:sz w:val="14"/>
                              <w:szCs w:val="14"/>
                            </w:rPr>
                            <w:instrText>PAGE  \* Arabic  \* MERGEFORMAT</w:instrText>
                          </w:r>
                          <w:r w:rsidRPr="008C2D55">
                            <w:rPr>
                              <w:rFonts w:ascii="Montserrat Medium" w:hAnsi="Montserrat Medium"/>
                              <w:sz w:val="14"/>
                              <w:szCs w:val="14"/>
                            </w:rPr>
                            <w:fldChar w:fldCharType="separate"/>
                          </w:r>
                          <w:r w:rsidRPr="008C2D55">
                            <w:rPr>
                              <w:rFonts w:ascii="Montserrat Medium" w:hAnsi="Montserrat Medium"/>
                              <w:sz w:val="14"/>
                              <w:szCs w:val="14"/>
                            </w:rPr>
                            <w:t>1</w:t>
                          </w:r>
                          <w:r w:rsidRPr="008C2D55">
                            <w:rPr>
                              <w:rFonts w:ascii="Montserrat Medium" w:hAnsi="Montserrat Medium"/>
                              <w:sz w:val="14"/>
                              <w:szCs w:val="14"/>
                            </w:rPr>
                            <w:fldChar w:fldCharType="end"/>
                          </w:r>
                          <w:r w:rsidRPr="008C2D55">
                            <w:rPr>
                              <w:rFonts w:ascii="Montserrat Medium" w:hAnsi="Montserrat Medium"/>
                              <w:sz w:val="14"/>
                              <w:szCs w:val="14"/>
                            </w:rPr>
                            <w:t xml:space="preserve"> </w:t>
                          </w:r>
                          <w:r>
                            <w:rPr>
                              <w:rFonts w:ascii="Montserrat Medium" w:hAnsi="Montserrat Medium"/>
                              <w:sz w:val="14"/>
                              <w:szCs w:val="14"/>
                            </w:rPr>
                            <w:t>/</w:t>
                          </w:r>
                          <w:r w:rsidRPr="008C2D55">
                            <w:rPr>
                              <w:rFonts w:ascii="Montserrat Medium" w:hAnsi="Montserrat Medium"/>
                              <w:sz w:val="14"/>
                              <w:szCs w:val="14"/>
                            </w:rPr>
                            <w:t xml:space="preserve"> </w:t>
                          </w:r>
                          <w:r w:rsidRPr="008C2D55">
                            <w:rPr>
                              <w:rFonts w:ascii="Montserrat Medium" w:hAnsi="Montserrat Medium"/>
                              <w:sz w:val="14"/>
                              <w:szCs w:val="14"/>
                            </w:rPr>
                            <w:fldChar w:fldCharType="begin"/>
                          </w:r>
                          <w:r w:rsidRPr="008C2D55">
                            <w:rPr>
                              <w:rFonts w:ascii="Montserrat Medium" w:hAnsi="Montserrat Medium"/>
                              <w:sz w:val="14"/>
                              <w:szCs w:val="14"/>
                            </w:rPr>
                            <w:instrText>NUMPAGES  \* Arabic  \* MERGEFORMAT</w:instrText>
                          </w:r>
                          <w:r w:rsidRPr="008C2D55">
                            <w:rPr>
                              <w:rFonts w:ascii="Montserrat Medium" w:hAnsi="Montserrat Medium"/>
                              <w:sz w:val="14"/>
                              <w:szCs w:val="14"/>
                            </w:rPr>
                            <w:fldChar w:fldCharType="separate"/>
                          </w:r>
                          <w:r>
                            <w:rPr>
                              <w:rFonts w:ascii="Montserrat Medium" w:hAnsi="Montserrat Medium"/>
                              <w:noProof/>
                              <w:sz w:val="14"/>
                              <w:szCs w:val="14"/>
                            </w:rPr>
                            <w:t>7</w:t>
                          </w:r>
                          <w:r w:rsidRPr="008C2D55">
                            <w:rPr>
                              <w:rFonts w:ascii="Montserrat Medium" w:hAnsi="Montserrat Medium"/>
                              <w:sz w:val="14"/>
                              <w:szCs w:val="14"/>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50D4D3" id="_x0000_t202" coordsize="21600,21600" o:spt="202" path="m,l,21600r21600,l21600,xe">
              <v:stroke joinstyle="miter"/>
              <v:path gradientshapeok="t" o:connecttype="rect"/>
            </v:shapetype>
            <v:shape id="Tekstfelt 5" o:spid="_x0000_s1028" type="#_x0000_t202" style="position:absolute;margin-left:-13.2pt;margin-top:-2.15pt;width:38pt;height:9.7pt;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v5JAIAAEoEAAAOAAAAZHJzL2Uyb0RvYy54bWysVMFu2zAMvQ/YPwi6L3aSLSuMOEWWIsOA&#10;oi2QDj0rspwIkEWNUmJnXz9KjpOu22nYRaZE6pF8fPL8tmsMOyr0GmzJx6OcM2UlVNruSv79ef3h&#10;hjMfhK2EAatKflKe3y7ev5u3rlAT2IOpFDICsb5oXcn3Ibgiy7zcq0b4EThlyVkDNiLQFndZhaIl&#10;9MZkkzyfZS1g5RCk8p5O73onXyT8ulYyPNa1V4GZklNtIa2Y1m1cs8VcFDsUbq/luQzxD1U0QltK&#10;eoG6E0GwA+o/oBotETzUYSShyaCutVSpB+pmnL/pZrMXTqVeiBzvLjT5/wcrH44b94QsdF+gowFG&#10;QlrnC0+HsZ+uxiZ+qVJGfqLwdKFNdYFJOvx4M5nl5JHkGk+m+fRzRMmulx368FVBw6JRcqSpJLLE&#10;8d6HPnQIibk8GF2ttTFpE5WgVgbZUdAMTUglEvhvUcaytuSz6ac8AVuI13tkY6mWa0vRCt22Y7p6&#10;1e4WqhOxgNALxDu51lTrvfDhSSApgtojlYdHWmoDlAvOFmd7wJ9/O4/xNCjyctaSwkrufxwEKs7M&#10;N0sjjHIcDByM7WDYQ7MCanhM78fJZNIFDGYwa4TmhcS/jFnIJaykXCUPg7kKvc7p8Ui1XKYgEp0T&#10;4d5unIzQkeDI/HP3ItCdxxNorg8waE8Ub6bUx8abFpaHALVOI4y89iye6SbBJhGcH1d8Ea/3Ker6&#10;C1j8AgAA//8DAFBLAwQUAAYACAAAACEAW6Bz4N0AAAAFAQAADwAAAGRycy9kb3ducmV2LnhtbEyP&#10;wU7DMBBE70j8g7VIXFDrFEpahTgVIHFAAiHaqmc3XuJQex1it035epYTHEczmnlTLgbvxAH72AZS&#10;MBlnIJDqYFpqFKxXT6M5iJg0Ge0CoYITRlhU52elLkw40jselqkRXEKx0ApsSl0hZawteh3HoUNi&#10;7yP0XieWfSNNr49c7p28zrJcet0SL1jd4aPFerfcewXz0/T1apPPNp/u7fnBfjdf9LLTSl1eDPd3&#10;IBIO6S8Mv/iMDhUzbcOeTBROAR9JCkbTGxDsznLWW07dTkBWpfxPX/0AAAD//wMAUEsBAi0AFAAG&#10;AAgAAAAhALaDOJL+AAAA4QEAABMAAAAAAAAAAAAAAAAAAAAAAFtDb250ZW50X1R5cGVzXS54bWxQ&#10;SwECLQAUAAYACAAAACEAOP0h/9YAAACUAQAACwAAAAAAAAAAAAAAAAAvAQAAX3JlbHMvLnJlbHNQ&#10;SwECLQAUAAYACAAAACEAJEfr+SQCAABKBAAADgAAAAAAAAAAAAAAAAAuAgAAZHJzL2Uyb0RvYy54&#10;bWxQSwECLQAUAAYACAAAACEAW6Bz4N0AAAAFAQAADwAAAAAAAAAAAAAAAAB+BAAAZHJzL2Rvd25y&#10;ZXYueG1sUEsFBgAAAAAEAAQA8wAAAIgFAAAAAA==&#10;" fillcolor="white [3201]" stroked="f" strokeweight=".5pt">
              <v:textbox inset="0,0,0,0">
                <w:txbxContent>
                  <w:p w14:paraId="656367C6" w14:textId="64BF3FB8" w:rsidR="00BD1E58" w:rsidRPr="008C2D55" w:rsidRDefault="00BD1E58" w:rsidP="008C2D55">
                    <w:pPr>
                      <w:spacing w:line="140" w:lineRule="atLeast"/>
                      <w:jc w:val="right"/>
                      <w:rPr>
                        <w:rFonts w:ascii="Montserrat Medium" w:hAnsi="Montserrat Medium"/>
                        <w:sz w:val="14"/>
                        <w:szCs w:val="14"/>
                      </w:rPr>
                    </w:pPr>
                    <w:r w:rsidRPr="008C2D55">
                      <w:rPr>
                        <w:rFonts w:ascii="Montserrat Medium" w:hAnsi="Montserrat Medium"/>
                        <w:sz w:val="14"/>
                        <w:szCs w:val="14"/>
                      </w:rPr>
                      <w:fldChar w:fldCharType="begin"/>
                    </w:r>
                    <w:r w:rsidRPr="008C2D55">
                      <w:rPr>
                        <w:rFonts w:ascii="Montserrat Medium" w:hAnsi="Montserrat Medium"/>
                        <w:sz w:val="14"/>
                        <w:szCs w:val="14"/>
                      </w:rPr>
                      <w:instrText>PAGE  \* Arabic  \* MERGEFORMAT</w:instrText>
                    </w:r>
                    <w:r w:rsidRPr="008C2D55">
                      <w:rPr>
                        <w:rFonts w:ascii="Montserrat Medium" w:hAnsi="Montserrat Medium"/>
                        <w:sz w:val="14"/>
                        <w:szCs w:val="14"/>
                      </w:rPr>
                      <w:fldChar w:fldCharType="separate"/>
                    </w:r>
                    <w:r w:rsidRPr="008C2D55">
                      <w:rPr>
                        <w:rFonts w:ascii="Montserrat Medium" w:hAnsi="Montserrat Medium"/>
                        <w:sz w:val="14"/>
                        <w:szCs w:val="14"/>
                      </w:rPr>
                      <w:t>1</w:t>
                    </w:r>
                    <w:r w:rsidRPr="008C2D55">
                      <w:rPr>
                        <w:rFonts w:ascii="Montserrat Medium" w:hAnsi="Montserrat Medium"/>
                        <w:sz w:val="14"/>
                        <w:szCs w:val="14"/>
                      </w:rPr>
                      <w:fldChar w:fldCharType="end"/>
                    </w:r>
                    <w:r w:rsidRPr="008C2D55">
                      <w:rPr>
                        <w:rFonts w:ascii="Montserrat Medium" w:hAnsi="Montserrat Medium"/>
                        <w:sz w:val="14"/>
                        <w:szCs w:val="14"/>
                      </w:rPr>
                      <w:t xml:space="preserve"> </w:t>
                    </w:r>
                    <w:r>
                      <w:rPr>
                        <w:rFonts w:ascii="Montserrat Medium" w:hAnsi="Montserrat Medium"/>
                        <w:sz w:val="14"/>
                        <w:szCs w:val="14"/>
                      </w:rPr>
                      <w:t>/</w:t>
                    </w:r>
                    <w:r w:rsidRPr="008C2D55">
                      <w:rPr>
                        <w:rFonts w:ascii="Montserrat Medium" w:hAnsi="Montserrat Medium"/>
                        <w:sz w:val="14"/>
                        <w:szCs w:val="14"/>
                      </w:rPr>
                      <w:t xml:space="preserve"> </w:t>
                    </w:r>
                    <w:r w:rsidRPr="008C2D55">
                      <w:rPr>
                        <w:rFonts w:ascii="Montserrat Medium" w:hAnsi="Montserrat Medium"/>
                        <w:sz w:val="14"/>
                        <w:szCs w:val="14"/>
                      </w:rPr>
                      <w:fldChar w:fldCharType="begin"/>
                    </w:r>
                    <w:r w:rsidRPr="008C2D55">
                      <w:rPr>
                        <w:rFonts w:ascii="Montserrat Medium" w:hAnsi="Montserrat Medium"/>
                        <w:sz w:val="14"/>
                        <w:szCs w:val="14"/>
                      </w:rPr>
                      <w:instrText>NUMPAGES  \* Arabic  \* MERGEFORMAT</w:instrText>
                    </w:r>
                    <w:r w:rsidRPr="008C2D55">
                      <w:rPr>
                        <w:rFonts w:ascii="Montserrat Medium" w:hAnsi="Montserrat Medium"/>
                        <w:sz w:val="14"/>
                        <w:szCs w:val="14"/>
                      </w:rPr>
                      <w:fldChar w:fldCharType="separate"/>
                    </w:r>
                    <w:r>
                      <w:rPr>
                        <w:rFonts w:ascii="Montserrat Medium" w:hAnsi="Montserrat Medium"/>
                        <w:noProof/>
                        <w:sz w:val="14"/>
                        <w:szCs w:val="14"/>
                      </w:rPr>
                      <w:t>7</w:t>
                    </w:r>
                    <w:r w:rsidRPr="008C2D55">
                      <w:rPr>
                        <w:rFonts w:ascii="Montserrat Medium" w:hAnsi="Montserrat Medium"/>
                        <w:sz w:val="14"/>
                        <w:szCs w:val="14"/>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5EE2DC" w14:textId="77777777" w:rsidR="00DB0B24" w:rsidRDefault="00DB0B24" w:rsidP="004771FA">
      <w:pPr>
        <w:spacing w:line="240" w:lineRule="auto"/>
      </w:pPr>
      <w:r>
        <w:separator/>
      </w:r>
    </w:p>
  </w:footnote>
  <w:footnote w:type="continuationSeparator" w:id="0">
    <w:p w14:paraId="23D2C4AC" w14:textId="77777777" w:rsidR="00DB0B24" w:rsidRDefault="00DB0B24" w:rsidP="004771F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2552E" w14:textId="20A9FE2B" w:rsidR="00BD1E58" w:rsidRDefault="00BD1E58">
    <w:pPr>
      <w:pStyle w:val="Sidehoved"/>
    </w:pPr>
    <w:r>
      <w:rPr>
        <w:noProof/>
        <w:lang w:eastAsia="da-DK"/>
      </w:rPr>
      <w:drawing>
        <wp:anchor distT="0" distB="0" distL="114300" distR="114300" simplePos="0" relativeHeight="251665408" behindDoc="1" locked="0" layoutInCell="1" allowOverlap="1" wp14:anchorId="24180670" wp14:editId="2623AD47">
          <wp:simplePos x="0" y="0"/>
          <wp:positionH relativeFrom="column">
            <wp:posOffset>-520700</wp:posOffset>
          </wp:positionH>
          <wp:positionV relativeFrom="paragraph">
            <wp:posOffset>22226</wp:posOffset>
          </wp:positionV>
          <wp:extent cx="1562100" cy="238372"/>
          <wp:effectExtent l="0" t="0" r="0" b="9525"/>
          <wp:wrapNone/>
          <wp:docPr id="8" name="Billed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ngeguiden sort logo .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74800" cy="240310"/>
                  </a:xfrm>
                  <a:prstGeom prst="rect">
                    <a:avLst/>
                  </a:prstGeom>
                </pic:spPr>
              </pic:pic>
            </a:graphicData>
          </a:graphic>
          <wp14:sizeRelH relativeFrom="margin">
            <wp14:pctWidth>0</wp14:pctWidth>
          </wp14:sizeRelH>
          <wp14:sizeRelV relativeFrom="margin">
            <wp14:pctHeight>0</wp14:pctHeight>
          </wp14:sizeRelV>
        </wp:anchor>
      </w:drawing>
    </w:r>
    <w:r w:rsidRPr="006B569E">
      <w:rPr>
        <w:noProof/>
        <w:lang w:eastAsia="da-DK"/>
      </w:rPr>
      <w:drawing>
        <wp:anchor distT="0" distB="0" distL="114300" distR="114300" simplePos="0" relativeHeight="251658240" behindDoc="0" locked="1" layoutInCell="1" allowOverlap="1" wp14:anchorId="4AB9F4EF" wp14:editId="3C40D43B">
          <wp:simplePos x="0" y="0"/>
          <wp:positionH relativeFrom="page">
            <wp:posOffset>5859780</wp:posOffset>
          </wp:positionH>
          <wp:positionV relativeFrom="page">
            <wp:posOffset>327660</wp:posOffset>
          </wp:positionV>
          <wp:extent cx="1169670" cy="422910"/>
          <wp:effectExtent l="0" t="0" r="0" b="0"/>
          <wp:wrapNone/>
          <wp:docPr id="1" name="Billede 2" descr="Logo Roskilde Kommune">
            <a:extLst xmlns:a="http://schemas.openxmlformats.org/drawingml/2006/main">
              <a:ext uri="{FF2B5EF4-FFF2-40B4-BE49-F238E27FC236}">
                <a16:creationId xmlns:a16="http://schemas.microsoft.com/office/drawing/2014/main" id="{A8509602-F919-46F5-B878-B6FC9B36574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lede 2" descr="Logo Roskilde Kommune">
                    <a:extLst>
                      <a:ext uri="{FF2B5EF4-FFF2-40B4-BE49-F238E27FC236}">
                        <a16:creationId xmlns:a16="http://schemas.microsoft.com/office/drawing/2014/main" id="{A8509602-F919-46F5-B878-B6FC9B365743}"/>
                      </a:ext>
                    </a:extLst>
                  </pic:cNvPr>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1169670" cy="42291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803B0" w14:textId="77777777" w:rsidR="00BD1E58" w:rsidRDefault="00BD1E58">
    <w:pPr>
      <w:pStyle w:val="Sidehoved"/>
    </w:pPr>
    <w:r w:rsidRPr="006B569E">
      <w:rPr>
        <w:noProof/>
        <w:lang w:eastAsia="da-DK"/>
      </w:rPr>
      <w:drawing>
        <wp:anchor distT="0" distB="0" distL="114300" distR="114300" simplePos="0" relativeHeight="251660288" behindDoc="0" locked="1" layoutInCell="1" allowOverlap="1" wp14:anchorId="02CF6FA7" wp14:editId="6AFB0DE4">
          <wp:simplePos x="0" y="0"/>
          <wp:positionH relativeFrom="page">
            <wp:posOffset>1008380</wp:posOffset>
          </wp:positionH>
          <wp:positionV relativeFrom="page">
            <wp:posOffset>504190</wp:posOffset>
          </wp:positionV>
          <wp:extent cx="1389600" cy="504000"/>
          <wp:effectExtent l="0" t="0" r="1270" b="0"/>
          <wp:wrapNone/>
          <wp:docPr id="2" name="Billede 2" descr="Logo Roskilde Kommune">
            <a:extLst xmlns:a="http://schemas.openxmlformats.org/drawingml/2006/main">
              <a:ext uri="{FF2B5EF4-FFF2-40B4-BE49-F238E27FC236}">
                <a16:creationId xmlns:a16="http://schemas.microsoft.com/office/drawing/2014/main" id="{A8509602-F919-46F5-B878-B6FC9B36574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lede 2" descr="Logo Roskilde Kommune">
                    <a:extLst>
                      <a:ext uri="{FF2B5EF4-FFF2-40B4-BE49-F238E27FC236}">
                        <a16:creationId xmlns:a16="http://schemas.microsoft.com/office/drawing/2014/main" id="{A8509602-F919-46F5-B878-B6FC9B365743}"/>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89600" cy="504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B13D8"/>
    <w:multiLevelType w:val="hybridMultilevel"/>
    <w:tmpl w:val="CDD60E3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054B362B"/>
    <w:multiLevelType w:val="hybridMultilevel"/>
    <w:tmpl w:val="D2348B9C"/>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 w15:restartNumberingAfterBreak="0">
    <w:nsid w:val="09180A3D"/>
    <w:multiLevelType w:val="hybridMultilevel"/>
    <w:tmpl w:val="CF5EE2A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0B4C224E"/>
    <w:multiLevelType w:val="hybridMultilevel"/>
    <w:tmpl w:val="9FA62762"/>
    <w:lvl w:ilvl="0" w:tplc="423A2B2A">
      <w:start w:val="1"/>
      <w:numFmt w:val="bullet"/>
      <w:lvlText w:val="•"/>
      <w:lvlJc w:val="left"/>
      <w:pPr>
        <w:tabs>
          <w:tab w:val="num" w:pos="720"/>
        </w:tabs>
        <w:ind w:left="720" w:hanging="360"/>
      </w:pPr>
      <w:rPr>
        <w:rFonts w:ascii="Arial" w:hAnsi="Arial" w:hint="default"/>
      </w:rPr>
    </w:lvl>
    <w:lvl w:ilvl="1" w:tplc="4F76E6B8" w:tentative="1">
      <w:start w:val="1"/>
      <w:numFmt w:val="bullet"/>
      <w:lvlText w:val="•"/>
      <w:lvlJc w:val="left"/>
      <w:pPr>
        <w:tabs>
          <w:tab w:val="num" w:pos="1440"/>
        </w:tabs>
        <w:ind w:left="1440" w:hanging="360"/>
      </w:pPr>
      <w:rPr>
        <w:rFonts w:ascii="Arial" w:hAnsi="Arial" w:hint="default"/>
      </w:rPr>
    </w:lvl>
    <w:lvl w:ilvl="2" w:tplc="BBDC8B1A" w:tentative="1">
      <w:start w:val="1"/>
      <w:numFmt w:val="bullet"/>
      <w:lvlText w:val="•"/>
      <w:lvlJc w:val="left"/>
      <w:pPr>
        <w:tabs>
          <w:tab w:val="num" w:pos="2160"/>
        </w:tabs>
        <w:ind w:left="2160" w:hanging="360"/>
      </w:pPr>
      <w:rPr>
        <w:rFonts w:ascii="Arial" w:hAnsi="Arial" w:hint="default"/>
      </w:rPr>
    </w:lvl>
    <w:lvl w:ilvl="3" w:tplc="D0A83600" w:tentative="1">
      <w:start w:val="1"/>
      <w:numFmt w:val="bullet"/>
      <w:lvlText w:val="•"/>
      <w:lvlJc w:val="left"/>
      <w:pPr>
        <w:tabs>
          <w:tab w:val="num" w:pos="2880"/>
        </w:tabs>
        <w:ind w:left="2880" w:hanging="360"/>
      </w:pPr>
      <w:rPr>
        <w:rFonts w:ascii="Arial" w:hAnsi="Arial" w:hint="default"/>
      </w:rPr>
    </w:lvl>
    <w:lvl w:ilvl="4" w:tplc="E684D174" w:tentative="1">
      <w:start w:val="1"/>
      <w:numFmt w:val="bullet"/>
      <w:lvlText w:val="•"/>
      <w:lvlJc w:val="left"/>
      <w:pPr>
        <w:tabs>
          <w:tab w:val="num" w:pos="3600"/>
        </w:tabs>
        <w:ind w:left="3600" w:hanging="360"/>
      </w:pPr>
      <w:rPr>
        <w:rFonts w:ascii="Arial" w:hAnsi="Arial" w:hint="default"/>
      </w:rPr>
    </w:lvl>
    <w:lvl w:ilvl="5" w:tplc="D264D1AC" w:tentative="1">
      <w:start w:val="1"/>
      <w:numFmt w:val="bullet"/>
      <w:lvlText w:val="•"/>
      <w:lvlJc w:val="left"/>
      <w:pPr>
        <w:tabs>
          <w:tab w:val="num" w:pos="4320"/>
        </w:tabs>
        <w:ind w:left="4320" w:hanging="360"/>
      </w:pPr>
      <w:rPr>
        <w:rFonts w:ascii="Arial" w:hAnsi="Arial" w:hint="default"/>
      </w:rPr>
    </w:lvl>
    <w:lvl w:ilvl="6" w:tplc="48D44A46" w:tentative="1">
      <w:start w:val="1"/>
      <w:numFmt w:val="bullet"/>
      <w:lvlText w:val="•"/>
      <w:lvlJc w:val="left"/>
      <w:pPr>
        <w:tabs>
          <w:tab w:val="num" w:pos="5040"/>
        </w:tabs>
        <w:ind w:left="5040" w:hanging="360"/>
      </w:pPr>
      <w:rPr>
        <w:rFonts w:ascii="Arial" w:hAnsi="Arial" w:hint="default"/>
      </w:rPr>
    </w:lvl>
    <w:lvl w:ilvl="7" w:tplc="C554A856" w:tentative="1">
      <w:start w:val="1"/>
      <w:numFmt w:val="bullet"/>
      <w:lvlText w:val="•"/>
      <w:lvlJc w:val="left"/>
      <w:pPr>
        <w:tabs>
          <w:tab w:val="num" w:pos="5760"/>
        </w:tabs>
        <w:ind w:left="5760" w:hanging="360"/>
      </w:pPr>
      <w:rPr>
        <w:rFonts w:ascii="Arial" w:hAnsi="Arial" w:hint="default"/>
      </w:rPr>
    </w:lvl>
    <w:lvl w:ilvl="8" w:tplc="97AE9036"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C926F11"/>
    <w:multiLevelType w:val="hybridMultilevel"/>
    <w:tmpl w:val="637CF6B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0CBE0396"/>
    <w:multiLevelType w:val="hybridMultilevel"/>
    <w:tmpl w:val="6284E6F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0CE73219"/>
    <w:multiLevelType w:val="hybridMultilevel"/>
    <w:tmpl w:val="3FA85A4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0E2F4A00"/>
    <w:multiLevelType w:val="hybridMultilevel"/>
    <w:tmpl w:val="78A6DB14"/>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8" w15:restartNumberingAfterBreak="0">
    <w:nsid w:val="12740DFE"/>
    <w:multiLevelType w:val="hybridMultilevel"/>
    <w:tmpl w:val="59B27A82"/>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9" w15:restartNumberingAfterBreak="0">
    <w:nsid w:val="129767CA"/>
    <w:multiLevelType w:val="hybridMultilevel"/>
    <w:tmpl w:val="F698DBE4"/>
    <w:lvl w:ilvl="0" w:tplc="4DE6F6C4">
      <w:start w:val="1"/>
      <w:numFmt w:val="bullet"/>
      <w:lvlText w:val="•"/>
      <w:lvlJc w:val="left"/>
      <w:pPr>
        <w:tabs>
          <w:tab w:val="num" w:pos="720"/>
        </w:tabs>
        <w:ind w:left="720" w:hanging="360"/>
      </w:pPr>
      <w:rPr>
        <w:rFonts w:ascii="Arial" w:hAnsi="Arial" w:hint="default"/>
      </w:rPr>
    </w:lvl>
    <w:lvl w:ilvl="1" w:tplc="5636EE0E" w:tentative="1">
      <w:start w:val="1"/>
      <w:numFmt w:val="bullet"/>
      <w:lvlText w:val="•"/>
      <w:lvlJc w:val="left"/>
      <w:pPr>
        <w:tabs>
          <w:tab w:val="num" w:pos="1440"/>
        </w:tabs>
        <w:ind w:left="1440" w:hanging="360"/>
      </w:pPr>
      <w:rPr>
        <w:rFonts w:ascii="Arial" w:hAnsi="Arial" w:hint="default"/>
      </w:rPr>
    </w:lvl>
    <w:lvl w:ilvl="2" w:tplc="1F543498" w:tentative="1">
      <w:start w:val="1"/>
      <w:numFmt w:val="bullet"/>
      <w:lvlText w:val="•"/>
      <w:lvlJc w:val="left"/>
      <w:pPr>
        <w:tabs>
          <w:tab w:val="num" w:pos="2160"/>
        </w:tabs>
        <w:ind w:left="2160" w:hanging="360"/>
      </w:pPr>
      <w:rPr>
        <w:rFonts w:ascii="Arial" w:hAnsi="Arial" w:hint="default"/>
      </w:rPr>
    </w:lvl>
    <w:lvl w:ilvl="3" w:tplc="24449EF0" w:tentative="1">
      <w:start w:val="1"/>
      <w:numFmt w:val="bullet"/>
      <w:lvlText w:val="•"/>
      <w:lvlJc w:val="left"/>
      <w:pPr>
        <w:tabs>
          <w:tab w:val="num" w:pos="2880"/>
        </w:tabs>
        <w:ind w:left="2880" w:hanging="360"/>
      </w:pPr>
      <w:rPr>
        <w:rFonts w:ascii="Arial" w:hAnsi="Arial" w:hint="default"/>
      </w:rPr>
    </w:lvl>
    <w:lvl w:ilvl="4" w:tplc="D61CA36A" w:tentative="1">
      <w:start w:val="1"/>
      <w:numFmt w:val="bullet"/>
      <w:lvlText w:val="•"/>
      <w:lvlJc w:val="left"/>
      <w:pPr>
        <w:tabs>
          <w:tab w:val="num" w:pos="3600"/>
        </w:tabs>
        <w:ind w:left="3600" w:hanging="360"/>
      </w:pPr>
      <w:rPr>
        <w:rFonts w:ascii="Arial" w:hAnsi="Arial" w:hint="default"/>
      </w:rPr>
    </w:lvl>
    <w:lvl w:ilvl="5" w:tplc="AE5474E0" w:tentative="1">
      <w:start w:val="1"/>
      <w:numFmt w:val="bullet"/>
      <w:lvlText w:val="•"/>
      <w:lvlJc w:val="left"/>
      <w:pPr>
        <w:tabs>
          <w:tab w:val="num" w:pos="4320"/>
        </w:tabs>
        <w:ind w:left="4320" w:hanging="360"/>
      </w:pPr>
      <w:rPr>
        <w:rFonts w:ascii="Arial" w:hAnsi="Arial" w:hint="default"/>
      </w:rPr>
    </w:lvl>
    <w:lvl w:ilvl="6" w:tplc="179C435C" w:tentative="1">
      <w:start w:val="1"/>
      <w:numFmt w:val="bullet"/>
      <w:lvlText w:val="•"/>
      <w:lvlJc w:val="left"/>
      <w:pPr>
        <w:tabs>
          <w:tab w:val="num" w:pos="5040"/>
        </w:tabs>
        <w:ind w:left="5040" w:hanging="360"/>
      </w:pPr>
      <w:rPr>
        <w:rFonts w:ascii="Arial" w:hAnsi="Arial" w:hint="default"/>
      </w:rPr>
    </w:lvl>
    <w:lvl w:ilvl="7" w:tplc="9A0679B4" w:tentative="1">
      <w:start w:val="1"/>
      <w:numFmt w:val="bullet"/>
      <w:lvlText w:val="•"/>
      <w:lvlJc w:val="left"/>
      <w:pPr>
        <w:tabs>
          <w:tab w:val="num" w:pos="5760"/>
        </w:tabs>
        <w:ind w:left="5760" w:hanging="360"/>
      </w:pPr>
      <w:rPr>
        <w:rFonts w:ascii="Arial" w:hAnsi="Arial" w:hint="default"/>
      </w:rPr>
    </w:lvl>
    <w:lvl w:ilvl="8" w:tplc="5246B8C6"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4425CF6"/>
    <w:multiLevelType w:val="hybridMultilevel"/>
    <w:tmpl w:val="23F00D6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184E14B5"/>
    <w:multiLevelType w:val="multilevel"/>
    <w:tmpl w:val="34D89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97A0016"/>
    <w:multiLevelType w:val="hybridMultilevel"/>
    <w:tmpl w:val="31D87D72"/>
    <w:lvl w:ilvl="0" w:tplc="F3F49100">
      <w:numFmt w:val="bullet"/>
      <w:lvlText w:val="-"/>
      <w:lvlJc w:val="left"/>
      <w:pPr>
        <w:ind w:left="720" w:hanging="360"/>
      </w:pPr>
      <w:rPr>
        <w:rFonts w:ascii="Calibri" w:eastAsia="Calibri" w:hAnsi="Calibri" w:cs="Calibri"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3" w15:restartNumberingAfterBreak="0">
    <w:nsid w:val="19F86EE2"/>
    <w:multiLevelType w:val="hybridMultilevel"/>
    <w:tmpl w:val="48A4379C"/>
    <w:lvl w:ilvl="0" w:tplc="04060001">
      <w:start w:val="1"/>
      <w:numFmt w:val="bullet"/>
      <w:lvlText w:val=""/>
      <w:lvlJc w:val="left"/>
      <w:pPr>
        <w:ind w:left="873" w:hanging="360"/>
      </w:pPr>
      <w:rPr>
        <w:rFonts w:ascii="Symbol" w:hAnsi="Symbol" w:hint="default"/>
      </w:rPr>
    </w:lvl>
    <w:lvl w:ilvl="1" w:tplc="04060003" w:tentative="1">
      <w:start w:val="1"/>
      <w:numFmt w:val="bullet"/>
      <w:lvlText w:val="o"/>
      <w:lvlJc w:val="left"/>
      <w:pPr>
        <w:ind w:left="1593" w:hanging="360"/>
      </w:pPr>
      <w:rPr>
        <w:rFonts w:ascii="Courier New" w:hAnsi="Courier New" w:cs="Courier New" w:hint="default"/>
      </w:rPr>
    </w:lvl>
    <w:lvl w:ilvl="2" w:tplc="04060005" w:tentative="1">
      <w:start w:val="1"/>
      <w:numFmt w:val="bullet"/>
      <w:lvlText w:val=""/>
      <w:lvlJc w:val="left"/>
      <w:pPr>
        <w:ind w:left="2313" w:hanging="360"/>
      </w:pPr>
      <w:rPr>
        <w:rFonts w:ascii="Wingdings" w:hAnsi="Wingdings" w:hint="default"/>
      </w:rPr>
    </w:lvl>
    <w:lvl w:ilvl="3" w:tplc="04060001" w:tentative="1">
      <w:start w:val="1"/>
      <w:numFmt w:val="bullet"/>
      <w:lvlText w:val=""/>
      <w:lvlJc w:val="left"/>
      <w:pPr>
        <w:ind w:left="3033" w:hanging="360"/>
      </w:pPr>
      <w:rPr>
        <w:rFonts w:ascii="Symbol" w:hAnsi="Symbol" w:hint="default"/>
      </w:rPr>
    </w:lvl>
    <w:lvl w:ilvl="4" w:tplc="04060003" w:tentative="1">
      <w:start w:val="1"/>
      <w:numFmt w:val="bullet"/>
      <w:lvlText w:val="o"/>
      <w:lvlJc w:val="left"/>
      <w:pPr>
        <w:ind w:left="3753" w:hanging="360"/>
      </w:pPr>
      <w:rPr>
        <w:rFonts w:ascii="Courier New" w:hAnsi="Courier New" w:cs="Courier New" w:hint="default"/>
      </w:rPr>
    </w:lvl>
    <w:lvl w:ilvl="5" w:tplc="04060005" w:tentative="1">
      <w:start w:val="1"/>
      <w:numFmt w:val="bullet"/>
      <w:lvlText w:val=""/>
      <w:lvlJc w:val="left"/>
      <w:pPr>
        <w:ind w:left="4473" w:hanging="360"/>
      </w:pPr>
      <w:rPr>
        <w:rFonts w:ascii="Wingdings" w:hAnsi="Wingdings" w:hint="default"/>
      </w:rPr>
    </w:lvl>
    <w:lvl w:ilvl="6" w:tplc="04060001" w:tentative="1">
      <w:start w:val="1"/>
      <w:numFmt w:val="bullet"/>
      <w:lvlText w:val=""/>
      <w:lvlJc w:val="left"/>
      <w:pPr>
        <w:ind w:left="5193" w:hanging="360"/>
      </w:pPr>
      <w:rPr>
        <w:rFonts w:ascii="Symbol" w:hAnsi="Symbol" w:hint="default"/>
      </w:rPr>
    </w:lvl>
    <w:lvl w:ilvl="7" w:tplc="04060003" w:tentative="1">
      <w:start w:val="1"/>
      <w:numFmt w:val="bullet"/>
      <w:lvlText w:val="o"/>
      <w:lvlJc w:val="left"/>
      <w:pPr>
        <w:ind w:left="5913" w:hanging="360"/>
      </w:pPr>
      <w:rPr>
        <w:rFonts w:ascii="Courier New" w:hAnsi="Courier New" w:cs="Courier New" w:hint="default"/>
      </w:rPr>
    </w:lvl>
    <w:lvl w:ilvl="8" w:tplc="04060005" w:tentative="1">
      <w:start w:val="1"/>
      <w:numFmt w:val="bullet"/>
      <w:lvlText w:val=""/>
      <w:lvlJc w:val="left"/>
      <w:pPr>
        <w:ind w:left="6633" w:hanging="360"/>
      </w:pPr>
      <w:rPr>
        <w:rFonts w:ascii="Wingdings" w:hAnsi="Wingdings" w:hint="default"/>
      </w:rPr>
    </w:lvl>
  </w:abstractNum>
  <w:abstractNum w:abstractNumId="14" w15:restartNumberingAfterBreak="0">
    <w:nsid w:val="2188175F"/>
    <w:multiLevelType w:val="multilevel"/>
    <w:tmpl w:val="999A3FB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237621E8"/>
    <w:multiLevelType w:val="hybridMultilevel"/>
    <w:tmpl w:val="D28A85C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266F3897"/>
    <w:multiLevelType w:val="hybridMultilevel"/>
    <w:tmpl w:val="4AF2865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26CE78A1"/>
    <w:multiLevelType w:val="hybridMultilevel"/>
    <w:tmpl w:val="FE72E2D6"/>
    <w:lvl w:ilvl="0" w:tplc="69069CC6">
      <w:numFmt w:val="bullet"/>
      <w:lvlText w:val="-"/>
      <w:lvlJc w:val="left"/>
      <w:pPr>
        <w:ind w:left="720" w:hanging="360"/>
      </w:pPr>
      <w:rPr>
        <w:rFonts w:ascii="Calibri" w:eastAsiaTheme="minorHAnsi" w:hAnsi="Calibri" w:cs="Calibri"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8" w15:restartNumberingAfterBreak="0">
    <w:nsid w:val="2EB47CBF"/>
    <w:multiLevelType w:val="hybridMultilevel"/>
    <w:tmpl w:val="E84C3CE4"/>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9" w15:restartNumberingAfterBreak="0">
    <w:nsid w:val="30667983"/>
    <w:multiLevelType w:val="multilevel"/>
    <w:tmpl w:val="D9309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160667C"/>
    <w:multiLevelType w:val="hybridMultilevel"/>
    <w:tmpl w:val="BA76EF08"/>
    <w:lvl w:ilvl="0" w:tplc="B714E9C4">
      <w:start w:val="1"/>
      <w:numFmt w:val="bullet"/>
      <w:lvlText w:val=""/>
      <w:lvlJc w:val="left"/>
      <w:pPr>
        <w:ind w:left="360" w:hanging="360"/>
      </w:pPr>
      <w:rPr>
        <w:rFonts w:ascii="Symbol" w:hAnsi="Symbol" w:hint="default"/>
      </w:rPr>
    </w:lvl>
    <w:lvl w:ilvl="1" w:tplc="A1548F3E">
      <w:start w:val="1"/>
      <w:numFmt w:val="bullet"/>
      <w:lvlText w:val="o"/>
      <w:lvlJc w:val="left"/>
      <w:pPr>
        <w:ind w:left="1080" w:hanging="360"/>
      </w:pPr>
      <w:rPr>
        <w:rFonts w:ascii="Courier New" w:hAnsi="Courier New" w:hint="default"/>
      </w:rPr>
    </w:lvl>
    <w:lvl w:ilvl="2" w:tplc="E48A0524">
      <w:start w:val="1"/>
      <w:numFmt w:val="bullet"/>
      <w:lvlText w:val=""/>
      <w:lvlJc w:val="left"/>
      <w:pPr>
        <w:ind w:left="1800" w:hanging="360"/>
      </w:pPr>
      <w:rPr>
        <w:rFonts w:ascii="Wingdings" w:hAnsi="Wingdings" w:hint="default"/>
      </w:rPr>
    </w:lvl>
    <w:lvl w:ilvl="3" w:tplc="A1AE3672">
      <w:start w:val="1"/>
      <w:numFmt w:val="bullet"/>
      <w:lvlText w:val=""/>
      <w:lvlJc w:val="left"/>
      <w:pPr>
        <w:ind w:left="2520" w:hanging="360"/>
      </w:pPr>
      <w:rPr>
        <w:rFonts w:ascii="Symbol" w:hAnsi="Symbol" w:hint="default"/>
      </w:rPr>
    </w:lvl>
    <w:lvl w:ilvl="4" w:tplc="2116D4C4">
      <w:start w:val="1"/>
      <w:numFmt w:val="bullet"/>
      <w:lvlText w:val="o"/>
      <w:lvlJc w:val="left"/>
      <w:pPr>
        <w:ind w:left="3240" w:hanging="360"/>
      </w:pPr>
      <w:rPr>
        <w:rFonts w:ascii="Courier New" w:hAnsi="Courier New" w:hint="default"/>
      </w:rPr>
    </w:lvl>
    <w:lvl w:ilvl="5" w:tplc="FD7AF4F0">
      <w:start w:val="1"/>
      <w:numFmt w:val="bullet"/>
      <w:lvlText w:val=""/>
      <w:lvlJc w:val="left"/>
      <w:pPr>
        <w:ind w:left="3960" w:hanging="360"/>
      </w:pPr>
      <w:rPr>
        <w:rFonts w:ascii="Wingdings" w:hAnsi="Wingdings" w:hint="default"/>
      </w:rPr>
    </w:lvl>
    <w:lvl w:ilvl="6" w:tplc="251869EA">
      <w:start w:val="1"/>
      <w:numFmt w:val="bullet"/>
      <w:lvlText w:val=""/>
      <w:lvlJc w:val="left"/>
      <w:pPr>
        <w:ind w:left="4680" w:hanging="360"/>
      </w:pPr>
      <w:rPr>
        <w:rFonts w:ascii="Symbol" w:hAnsi="Symbol" w:hint="default"/>
      </w:rPr>
    </w:lvl>
    <w:lvl w:ilvl="7" w:tplc="B24206FA">
      <w:start w:val="1"/>
      <w:numFmt w:val="bullet"/>
      <w:lvlText w:val="o"/>
      <w:lvlJc w:val="left"/>
      <w:pPr>
        <w:ind w:left="5400" w:hanging="360"/>
      </w:pPr>
      <w:rPr>
        <w:rFonts w:ascii="Courier New" w:hAnsi="Courier New" w:hint="default"/>
      </w:rPr>
    </w:lvl>
    <w:lvl w:ilvl="8" w:tplc="02E42F52">
      <w:start w:val="1"/>
      <w:numFmt w:val="bullet"/>
      <w:lvlText w:val=""/>
      <w:lvlJc w:val="left"/>
      <w:pPr>
        <w:ind w:left="6120" w:hanging="360"/>
      </w:pPr>
      <w:rPr>
        <w:rFonts w:ascii="Wingdings" w:hAnsi="Wingdings" w:hint="default"/>
      </w:rPr>
    </w:lvl>
  </w:abstractNum>
  <w:abstractNum w:abstractNumId="21" w15:restartNumberingAfterBreak="0">
    <w:nsid w:val="31CA612D"/>
    <w:multiLevelType w:val="hybridMultilevel"/>
    <w:tmpl w:val="AC8E5FB4"/>
    <w:lvl w:ilvl="0" w:tplc="5FFCB728">
      <w:start w:val="7"/>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2" w15:restartNumberingAfterBreak="0">
    <w:nsid w:val="3BA43190"/>
    <w:multiLevelType w:val="multilevel"/>
    <w:tmpl w:val="5D760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45F35AE"/>
    <w:multiLevelType w:val="hybridMultilevel"/>
    <w:tmpl w:val="2E8C2A8E"/>
    <w:lvl w:ilvl="0" w:tplc="13DC5AAA">
      <w:start w:val="1"/>
      <w:numFmt w:val="bullet"/>
      <w:lvlText w:val=""/>
      <w:lvlJc w:val="left"/>
      <w:pPr>
        <w:ind w:left="360" w:hanging="360"/>
      </w:pPr>
      <w:rPr>
        <w:rFonts w:ascii="Symbol" w:hAnsi="Symbol" w:hint="default"/>
      </w:rPr>
    </w:lvl>
    <w:lvl w:ilvl="1" w:tplc="C568B15C">
      <w:start w:val="1"/>
      <w:numFmt w:val="bullet"/>
      <w:lvlText w:val="o"/>
      <w:lvlJc w:val="left"/>
      <w:pPr>
        <w:ind w:left="1080" w:hanging="360"/>
      </w:pPr>
      <w:rPr>
        <w:rFonts w:ascii="Courier New" w:hAnsi="Courier New" w:hint="default"/>
      </w:rPr>
    </w:lvl>
    <w:lvl w:ilvl="2" w:tplc="95CC24D4">
      <w:start w:val="1"/>
      <w:numFmt w:val="bullet"/>
      <w:lvlText w:val=""/>
      <w:lvlJc w:val="left"/>
      <w:pPr>
        <w:ind w:left="1800" w:hanging="360"/>
      </w:pPr>
      <w:rPr>
        <w:rFonts w:ascii="Wingdings" w:hAnsi="Wingdings" w:hint="default"/>
      </w:rPr>
    </w:lvl>
    <w:lvl w:ilvl="3" w:tplc="4B766BB4">
      <w:start w:val="1"/>
      <w:numFmt w:val="bullet"/>
      <w:lvlText w:val=""/>
      <w:lvlJc w:val="left"/>
      <w:pPr>
        <w:ind w:left="2520" w:hanging="360"/>
      </w:pPr>
      <w:rPr>
        <w:rFonts w:ascii="Symbol" w:hAnsi="Symbol" w:hint="default"/>
      </w:rPr>
    </w:lvl>
    <w:lvl w:ilvl="4" w:tplc="4AD076D2">
      <w:start w:val="1"/>
      <w:numFmt w:val="bullet"/>
      <w:lvlText w:val="o"/>
      <w:lvlJc w:val="left"/>
      <w:pPr>
        <w:ind w:left="3240" w:hanging="360"/>
      </w:pPr>
      <w:rPr>
        <w:rFonts w:ascii="Courier New" w:hAnsi="Courier New" w:hint="default"/>
      </w:rPr>
    </w:lvl>
    <w:lvl w:ilvl="5" w:tplc="E6B2BE8E">
      <w:start w:val="1"/>
      <w:numFmt w:val="bullet"/>
      <w:lvlText w:val=""/>
      <w:lvlJc w:val="left"/>
      <w:pPr>
        <w:ind w:left="3960" w:hanging="360"/>
      </w:pPr>
      <w:rPr>
        <w:rFonts w:ascii="Wingdings" w:hAnsi="Wingdings" w:hint="default"/>
      </w:rPr>
    </w:lvl>
    <w:lvl w:ilvl="6" w:tplc="CD2EF1BE">
      <w:start w:val="1"/>
      <w:numFmt w:val="bullet"/>
      <w:lvlText w:val=""/>
      <w:lvlJc w:val="left"/>
      <w:pPr>
        <w:ind w:left="4680" w:hanging="360"/>
      </w:pPr>
      <w:rPr>
        <w:rFonts w:ascii="Symbol" w:hAnsi="Symbol" w:hint="default"/>
      </w:rPr>
    </w:lvl>
    <w:lvl w:ilvl="7" w:tplc="B3F09FC0">
      <w:start w:val="1"/>
      <w:numFmt w:val="bullet"/>
      <w:lvlText w:val="o"/>
      <w:lvlJc w:val="left"/>
      <w:pPr>
        <w:ind w:left="5400" w:hanging="360"/>
      </w:pPr>
      <w:rPr>
        <w:rFonts w:ascii="Courier New" w:hAnsi="Courier New" w:hint="default"/>
      </w:rPr>
    </w:lvl>
    <w:lvl w:ilvl="8" w:tplc="382E9E60">
      <w:start w:val="1"/>
      <w:numFmt w:val="bullet"/>
      <w:lvlText w:val=""/>
      <w:lvlJc w:val="left"/>
      <w:pPr>
        <w:ind w:left="6120" w:hanging="360"/>
      </w:pPr>
      <w:rPr>
        <w:rFonts w:ascii="Wingdings" w:hAnsi="Wingdings" w:hint="default"/>
      </w:rPr>
    </w:lvl>
  </w:abstractNum>
  <w:abstractNum w:abstractNumId="24" w15:restartNumberingAfterBreak="0">
    <w:nsid w:val="44A240A4"/>
    <w:multiLevelType w:val="hybridMultilevel"/>
    <w:tmpl w:val="2B468B88"/>
    <w:lvl w:ilvl="0" w:tplc="5FFCB728">
      <w:start w:val="7"/>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5" w15:restartNumberingAfterBreak="0">
    <w:nsid w:val="461C5D20"/>
    <w:multiLevelType w:val="hybridMultilevel"/>
    <w:tmpl w:val="BAB4194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6" w15:restartNumberingAfterBreak="0">
    <w:nsid w:val="47C06574"/>
    <w:multiLevelType w:val="hybridMultilevel"/>
    <w:tmpl w:val="D79E7B3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7" w15:restartNumberingAfterBreak="0">
    <w:nsid w:val="4D737830"/>
    <w:multiLevelType w:val="hybridMultilevel"/>
    <w:tmpl w:val="4D0AD7A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8" w15:restartNumberingAfterBreak="0">
    <w:nsid w:val="62A6524C"/>
    <w:multiLevelType w:val="hybridMultilevel"/>
    <w:tmpl w:val="FD347E4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9" w15:restartNumberingAfterBreak="0">
    <w:nsid w:val="62C572C6"/>
    <w:multiLevelType w:val="hybridMultilevel"/>
    <w:tmpl w:val="BFDE44A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0" w15:restartNumberingAfterBreak="0">
    <w:nsid w:val="698677ED"/>
    <w:multiLevelType w:val="hybridMultilevel"/>
    <w:tmpl w:val="09D2212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1" w15:restartNumberingAfterBreak="0">
    <w:nsid w:val="69E36660"/>
    <w:multiLevelType w:val="hybridMultilevel"/>
    <w:tmpl w:val="5C84A4CC"/>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32" w15:restartNumberingAfterBreak="0">
    <w:nsid w:val="6ED360E9"/>
    <w:multiLevelType w:val="multilevel"/>
    <w:tmpl w:val="F1E69554"/>
    <w:lvl w:ilvl="0">
      <w:start w:val="1"/>
      <w:numFmt w:val="decimal"/>
      <w:isLgl/>
      <w:lvlText w:val="%1."/>
      <w:lvlJc w:val="left"/>
      <w:pPr>
        <w:tabs>
          <w:tab w:val="num" w:pos="907"/>
        </w:tabs>
        <w:ind w:left="907" w:hanging="907"/>
      </w:pPr>
      <w:rPr>
        <w:rFonts w:cs="Times New Roman"/>
      </w:rPr>
    </w:lvl>
    <w:lvl w:ilvl="1">
      <w:start w:val="1"/>
      <w:numFmt w:val="decimal"/>
      <w:isLgl/>
      <w:lvlText w:val="%1.%2."/>
      <w:lvlJc w:val="left"/>
      <w:pPr>
        <w:tabs>
          <w:tab w:val="num" w:pos="907"/>
        </w:tabs>
        <w:ind w:left="907" w:hanging="907"/>
      </w:pPr>
      <w:rPr>
        <w:rFonts w:cs="Times New Roman"/>
      </w:rPr>
    </w:lvl>
    <w:lvl w:ilvl="2">
      <w:start w:val="1"/>
      <w:numFmt w:val="decimal"/>
      <w:isLgl/>
      <w:lvlText w:val="%1.%2.%3."/>
      <w:lvlJc w:val="left"/>
      <w:pPr>
        <w:tabs>
          <w:tab w:val="num" w:pos="1475"/>
        </w:tabs>
        <w:ind w:left="1475" w:hanging="907"/>
      </w:pPr>
      <w:rPr>
        <w:rFonts w:cs="Times New Roman"/>
      </w:rPr>
    </w:lvl>
    <w:lvl w:ilvl="3">
      <w:start w:val="1"/>
      <w:numFmt w:val="decimal"/>
      <w:isLgl/>
      <w:lvlText w:val="%4"/>
      <w:lvlJc w:val="right"/>
      <w:pPr>
        <w:tabs>
          <w:tab w:val="num" w:pos="907"/>
        </w:tabs>
        <w:ind w:left="907" w:hanging="340"/>
      </w:pPr>
      <w:rPr>
        <w:rFonts w:ascii="Garamond" w:hAnsi="Garamond" w:cs="Times New Roman" w:hint="default"/>
        <w:b/>
        <w:i/>
        <w:sz w:val="20"/>
        <w:szCs w:val="20"/>
      </w:rPr>
    </w:lvl>
    <w:lvl w:ilvl="4">
      <w:start w:val="1"/>
      <w:numFmt w:val="decimal"/>
      <w:isLgl/>
      <w:lvlText w:val="%4.%5"/>
      <w:lvlJc w:val="right"/>
      <w:pPr>
        <w:tabs>
          <w:tab w:val="num" w:pos="907"/>
        </w:tabs>
        <w:ind w:left="907" w:hanging="340"/>
      </w:pPr>
      <w:rPr>
        <w:rFonts w:ascii="Garamond" w:hAnsi="Garamond" w:cs="Times New Roman" w:hint="default"/>
        <w:b/>
        <w:i/>
        <w:sz w:val="28"/>
      </w:rPr>
    </w:lvl>
    <w:lvl w:ilvl="5">
      <w:start w:val="1"/>
      <w:numFmt w:val="decimal"/>
      <w:isLgl/>
      <w:lvlText w:val=".%6"/>
      <w:lvlJc w:val="left"/>
      <w:pPr>
        <w:tabs>
          <w:tab w:val="num" w:pos="907"/>
        </w:tabs>
        <w:ind w:left="1304" w:hanging="397"/>
      </w:pPr>
      <w:rPr>
        <w:rFonts w:ascii="Garamond" w:hAnsi="Garamond" w:cs="Times New Roman" w:hint="default"/>
        <w:b/>
        <w:i w:val="0"/>
        <w:sz w:val="22"/>
      </w:rPr>
    </w:lvl>
    <w:lvl w:ilvl="6">
      <w:start w:val="1"/>
      <w:numFmt w:val="decimal"/>
      <w:isLgl/>
      <w:lvlText w:val=".%6.%7"/>
      <w:lvlJc w:val="left"/>
      <w:pPr>
        <w:tabs>
          <w:tab w:val="num" w:pos="907"/>
        </w:tabs>
        <w:ind w:left="1304" w:hanging="397"/>
      </w:pPr>
      <w:rPr>
        <w:rFonts w:ascii="Garamond" w:hAnsi="Garamond" w:cs="Times New Roman" w:hint="default"/>
        <w:b/>
        <w:i w:val="0"/>
        <w:sz w:val="22"/>
      </w:rPr>
    </w:lvl>
    <w:lvl w:ilvl="7">
      <w:start w:val="1"/>
      <w:numFmt w:val="decimal"/>
      <w:isLgl/>
      <w:lvlText w:val=".%8"/>
      <w:lvlJc w:val="left"/>
      <w:pPr>
        <w:tabs>
          <w:tab w:val="num" w:pos="1701"/>
        </w:tabs>
        <w:ind w:left="1701" w:hanging="397"/>
      </w:pPr>
      <w:rPr>
        <w:rFonts w:ascii="Garamond" w:hAnsi="Garamond" w:cs="Times New Roman" w:hint="default"/>
        <w:b/>
        <w:i w:val="0"/>
        <w:sz w:val="20"/>
      </w:rPr>
    </w:lvl>
    <w:lvl w:ilvl="8">
      <w:start w:val="1"/>
      <w:numFmt w:val="decimal"/>
      <w:isLgl/>
      <w:lvlText w:val="%8.%9"/>
      <w:lvlJc w:val="left"/>
      <w:pPr>
        <w:tabs>
          <w:tab w:val="num" w:pos="1701"/>
        </w:tabs>
        <w:ind w:left="1701" w:hanging="397"/>
      </w:pPr>
      <w:rPr>
        <w:rFonts w:ascii="Garamond" w:hAnsi="Garamond" w:cs="Times New Roman" w:hint="default"/>
        <w:b/>
        <w:i/>
        <w:sz w:val="20"/>
      </w:rPr>
    </w:lvl>
  </w:abstractNum>
  <w:abstractNum w:abstractNumId="33" w15:restartNumberingAfterBreak="0">
    <w:nsid w:val="6F9E3DA7"/>
    <w:multiLevelType w:val="multilevel"/>
    <w:tmpl w:val="BE02E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02E5CAF"/>
    <w:multiLevelType w:val="hybridMultilevel"/>
    <w:tmpl w:val="9CE479C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5" w15:restartNumberingAfterBreak="0">
    <w:nsid w:val="70717A9C"/>
    <w:multiLevelType w:val="hybridMultilevel"/>
    <w:tmpl w:val="FB741358"/>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36" w15:restartNumberingAfterBreak="0">
    <w:nsid w:val="7BBD4A8A"/>
    <w:multiLevelType w:val="hybridMultilevel"/>
    <w:tmpl w:val="A93CE56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7" w15:restartNumberingAfterBreak="0">
    <w:nsid w:val="7D016EC9"/>
    <w:multiLevelType w:val="multilevel"/>
    <w:tmpl w:val="BFD61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03378728">
    <w:abstractNumId w:val="32"/>
  </w:num>
  <w:num w:numId="2" w16cid:durableId="511915079">
    <w:abstractNumId w:val="14"/>
  </w:num>
  <w:num w:numId="3" w16cid:durableId="68966394">
    <w:abstractNumId w:val="5"/>
  </w:num>
  <w:num w:numId="4" w16cid:durableId="1710959954">
    <w:abstractNumId w:val="35"/>
  </w:num>
  <w:num w:numId="5" w16cid:durableId="542670161">
    <w:abstractNumId w:val="31"/>
  </w:num>
  <w:num w:numId="6" w16cid:durableId="1576284263">
    <w:abstractNumId w:val="10"/>
  </w:num>
  <w:num w:numId="7" w16cid:durableId="886183688">
    <w:abstractNumId w:val="7"/>
  </w:num>
  <w:num w:numId="8" w16cid:durableId="1330672703">
    <w:abstractNumId w:val="23"/>
  </w:num>
  <w:num w:numId="9" w16cid:durableId="1072772856">
    <w:abstractNumId w:val="21"/>
  </w:num>
  <w:num w:numId="10" w16cid:durableId="1322470033">
    <w:abstractNumId w:val="20"/>
  </w:num>
  <w:num w:numId="11" w16cid:durableId="358898362">
    <w:abstractNumId w:val="1"/>
  </w:num>
  <w:num w:numId="12" w16cid:durableId="1442337877">
    <w:abstractNumId w:val="34"/>
  </w:num>
  <w:num w:numId="13" w16cid:durableId="1511529579">
    <w:abstractNumId w:val="24"/>
  </w:num>
  <w:num w:numId="14" w16cid:durableId="206644834">
    <w:abstractNumId w:val="2"/>
  </w:num>
  <w:num w:numId="15" w16cid:durableId="630669396">
    <w:abstractNumId w:val="29"/>
  </w:num>
  <w:num w:numId="16" w16cid:durableId="2045673110">
    <w:abstractNumId w:val="8"/>
  </w:num>
  <w:num w:numId="17" w16cid:durableId="1791045988">
    <w:abstractNumId w:val="4"/>
  </w:num>
  <w:num w:numId="18" w16cid:durableId="328362328">
    <w:abstractNumId w:val="18"/>
  </w:num>
  <w:num w:numId="19" w16cid:durableId="1365209305">
    <w:abstractNumId w:val="13"/>
  </w:num>
  <w:num w:numId="20" w16cid:durableId="1688678804">
    <w:abstractNumId w:val="28"/>
  </w:num>
  <w:num w:numId="21" w16cid:durableId="1136067075">
    <w:abstractNumId w:val="26"/>
  </w:num>
  <w:num w:numId="22" w16cid:durableId="250353366">
    <w:abstractNumId w:val="19"/>
  </w:num>
  <w:num w:numId="23" w16cid:durableId="521213619">
    <w:abstractNumId w:val="11"/>
  </w:num>
  <w:num w:numId="24" w16cid:durableId="985549875">
    <w:abstractNumId w:val="22"/>
  </w:num>
  <w:num w:numId="25" w16cid:durableId="1663847240">
    <w:abstractNumId w:val="37"/>
  </w:num>
  <w:num w:numId="26" w16cid:durableId="1634871864">
    <w:abstractNumId w:val="3"/>
  </w:num>
  <w:num w:numId="27" w16cid:durableId="844439321">
    <w:abstractNumId w:val="17"/>
  </w:num>
  <w:num w:numId="28" w16cid:durableId="416244527">
    <w:abstractNumId w:val="15"/>
  </w:num>
  <w:num w:numId="29" w16cid:durableId="872770981">
    <w:abstractNumId w:val="25"/>
  </w:num>
  <w:num w:numId="30" w16cid:durableId="930742597">
    <w:abstractNumId w:val="6"/>
  </w:num>
  <w:num w:numId="31" w16cid:durableId="1801613158">
    <w:abstractNumId w:val="36"/>
  </w:num>
  <w:num w:numId="32" w16cid:durableId="1916353503">
    <w:abstractNumId w:val="0"/>
  </w:num>
  <w:num w:numId="33" w16cid:durableId="971521085">
    <w:abstractNumId w:val="16"/>
  </w:num>
  <w:num w:numId="34" w16cid:durableId="1790195799">
    <w:abstractNumId w:val="12"/>
  </w:num>
  <w:num w:numId="35" w16cid:durableId="1992054263">
    <w:abstractNumId w:val="27"/>
  </w:num>
  <w:num w:numId="36" w16cid:durableId="1119840279">
    <w:abstractNumId w:val="30"/>
  </w:num>
  <w:num w:numId="37" w16cid:durableId="804737209">
    <w:abstractNumId w:val="9"/>
  </w:num>
  <w:num w:numId="38" w16cid:durableId="21123368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hideSpellingErrors/>
  <w:hideGrammaticalErrors/>
  <w:proofState w:spelling="clean" w:grammar="clean"/>
  <w:attachedTemplate r:id="rId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5ED"/>
    <w:rsid w:val="00015E71"/>
    <w:rsid w:val="00021D8E"/>
    <w:rsid w:val="00031587"/>
    <w:rsid w:val="0005124B"/>
    <w:rsid w:val="00060412"/>
    <w:rsid w:val="00063544"/>
    <w:rsid w:val="00065CE6"/>
    <w:rsid w:val="00076F4D"/>
    <w:rsid w:val="00082CF5"/>
    <w:rsid w:val="00090727"/>
    <w:rsid w:val="00094E29"/>
    <w:rsid w:val="000A45B7"/>
    <w:rsid w:val="000A7D31"/>
    <w:rsid w:val="000B61A5"/>
    <w:rsid w:val="000C6A8B"/>
    <w:rsid w:val="000E137D"/>
    <w:rsid w:val="000E1E7B"/>
    <w:rsid w:val="000F1E0E"/>
    <w:rsid w:val="000F2D98"/>
    <w:rsid w:val="000F3F97"/>
    <w:rsid w:val="000F59BA"/>
    <w:rsid w:val="00116F11"/>
    <w:rsid w:val="00120393"/>
    <w:rsid w:val="00155566"/>
    <w:rsid w:val="00157476"/>
    <w:rsid w:val="00165A99"/>
    <w:rsid w:val="00182E79"/>
    <w:rsid w:val="00190D1D"/>
    <w:rsid w:val="001A493E"/>
    <w:rsid w:val="001A5B86"/>
    <w:rsid w:val="001C3E84"/>
    <w:rsid w:val="001C46B0"/>
    <w:rsid w:val="002158F1"/>
    <w:rsid w:val="0021726A"/>
    <w:rsid w:val="00217C9D"/>
    <w:rsid w:val="00230DB0"/>
    <w:rsid w:val="002503CA"/>
    <w:rsid w:val="0025128F"/>
    <w:rsid w:val="002568D7"/>
    <w:rsid w:val="002630DB"/>
    <w:rsid w:val="00273940"/>
    <w:rsid w:val="00285E55"/>
    <w:rsid w:val="002A735F"/>
    <w:rsid w:val="002B7B30"/>
    <w:rsid w:val="002C0F10"/>
    <w:rsid w:val="002C2831"/>
    <w:rsid w:val="002C6DFB"/>
    <w:rsid w:val="002E7AD4"/>
    <w:rsid w:val="002F21CB"/>
    <w:rsid w:val="003012AB"/>
    <w:rsid w:val="00302620"/>
    <w:rsid w:val="00323BD8"/>
    <w:rsid w:val="00325937"/>
    <w:rsid w:val="00352F94"/>
    <w:rsid w:val="00357F01"/>
    <w:rsid w:val="003641E5"/>
    <w:rsid w:val="003809B4"/>
    <w:rsid w:val="00384C66"/>
    <w:rsid w:val="003A2266"/>
    <w:rsid w:val="003A5DBB"/>
    <w:rsid w:val="003B1FF1"/>
    <w:rsid w:val="003B58B2"/>
    <w:rsid w:val="003C1021"/>
    <w:rsid w:val="003E7CA4"/>
    <w:rsid w:val="004108E4"/>
    <w:rsid w:val="00424879"/>
    <w:rsid w:val="00427441"/>
    <w:rsid w:val="004333F9"/>
    <w:rsid w:val="00434770"/>
    <w:rsid w:val="004432E6"/>
    <w:rsid w:val="00444239"/>
    <w:rsid w:val="00457A7A"/>
    <w:rsid w:val="0046132F"/>
    <w:rsid w:val="004754FF"/>
    <w:rsid w:val="00475A8B"/>
    <w:rsid w:val="004771FA"/>
    <w:rsid w:val="004838DE"/>
    <w:rsid w:val="004941E0"/>
    <w:rsid w:val="00495AEB"/>
    <w:rsid w:val="004A3495"/>
    <w:rsid w:val="004D2461"/>
    <w:rsid w:val="004F13E0"/>
    <w:rsid w:val="004F4469"/>
    <w:rsid w:val="004F7131"/>
    <w:rsid w:val="00502D6D"/>
    <w:rsid w:val="005032E4"/>
    <w:rsid w:val="00503D6C"/>
    <w:rsid w:val="00512377"/>
    <w:rsid w:val="00525996"/>
    <w:rsid w:val="00530DD4"/>
    <w:rsid w:val="005414AF"/>
    <w:rsid w:val="00551EB5"/>
    <w:rsid w:val="005559C6"/>
    <w:rsid w:val="00560ED3"/>
    <w:rsid w:val="0057034E"/>
    <w:rsid w:val="00580E68"/>
    <w:rsid w:val="00594AA4"/>
    <w:rsid w:val="005950A5"/>
    <w:rsid w:val="005B7F30"/>
    <w:rsid w:val="005E29D6"/>
    <w:rsid w:val="005F55B9"/>
    <w:rsid w:val="00601A47"/>
    <w:rsid w:val="00611B49"/>
    <w:rsid w:val="0061736B"/>
    <w:rsid w:val="0063192B"/>
    <w:rsid w:val="00637F1E"/>
    <w:rsid w:val="00672681"/>
    <w:rsid w:val="00695AD4"/>
    <w:rsid w:val="0069653E"/>
    <w:rsid w:val="00696D9D"/>
    <w:rsid w:val="006A193F"/>
    <w:rsid w:val="006A2874"/>
    <w:rsid w:val="006A287D"/>
    <w:rsid w:val="006A7AF1"/>
    <w:rsid w:val="006B569E"/>
    <w:rsid w:val="006C7FAB"/>
    <w:rsid w:val="006D4CF9"/>
    <w:rsid w:val="006E4520"/>
    <w:rsid w:val="006F6B4F"/>
    <w:rsid w:val="007042EE"/>
    <w:rsid w:val="00707DE7"/>
    <w:rsid w:val="0071278A"/>
    <w:rsid w:val="00730FCD"/>
    <w:rsid w:val="007367CD"/>
    <w:rsid w:val="00736A9D"/>
    <w:rsid w:val="0073787C"/>
    <w:rsid w:val="00740DC2"/>
    <w:rsid w:val="007606E3"/>
    <w:rsid w:val="00761548"/>
    <w:rsid w:val="007644EB"/>
    <w:rsid w:val="00766510"/>
    <w:rsid w:val="00767EA9"/>
    <w:rsid w:val="00780433"/>
    <w:rsid w:val="007825B8"/>
    <w:rsid w:val="00793202"/>
    <w:rsid w:val="00797895"/>
    <w:rsid w:val="007B7A77"/>
    <w:rsid w:val="007C29D1"/>
    <w:rsid w:val="007D631E"/>
    <w:rsid w:val="007E2E9F"/>
    <w:rsid w:val="007E754A"/>
    <w:rsid w:val="007F18FC"/>
    <w:rsid w:val="008074FA"/>
    <w:rsid w:val="0081107E"/>
    <w:rsid w:val="00842291"/>
    <w:rsid w:val="00861AA8"/>
    <w:rsid w:val="00871F3A"/>
    <w:rsid w:val="00890A09"/>
    <w:rsid w:val="008B1F0F"/>
    <w:rsid w:val="008C2D55"/>
    <w:rsid w:val="008F1263"/>
    <w:rsid w:val="008F61E0"/>
    <w:rsid w:val="009053B5"/>
    <w:rsid w:val="00905460"/>
    <w:rsid w:val="009060F0"/>
    <w:rsid w:val="00906212"/>
    <w:rsid w:val="00930B0A"/>
    <w:rsid w:val="00973505"/>
    <w:rsid w:val="00984E3B"/>
    <w:rsid w:val="009943B9"/>
    <w:rsid w:val="009C192F"/>
    <w:rsid w:val="009C2616"/>
    <w:rsid w:val="009D1D5B"/>
    <w:rsid w:val="009F49C4"/>
    <w:rsid w:val="00A07791"/>
    <w:rsid w:val="00A30975"/>
    <w:rsid w:val="00A41148"/>
    <w:rsid w:val="00A41C4E"/>
    <w:rsid w:val="00A56639"/>
    <w:rsid w:val="00A756A0"/>
    <w:rsid w:val="00A771B8"/>
    <w:rsid w:val="00A969BB"/>
    <w:rsid w:val="00AA1413"/>
    <w:rsid w:val="00AB0C50"/>
    <w:rsid w:val="00AB5677"/>
    <w:rsid w:val="00AD61E0"/>
    <w:rsid w:val="00AD642B"/>
    <w:rsid w:val="00AF235C"/>
    <w:rsid w:val="00AF5006"/>
    <w:rsid w:val="00B241D8"/>
    <w:rsid w:val="00B336BA"/>
    <w:rsid w:val="00B47174"/>
    <w:rsid w:val="00B50E01"/>
    <w:rsid w:val="00B567AE"/>
    <w:rsid w:val="00B75550"/>
    <w:rsid w:val="00B83785"/>
    <w:rsid w:val="00B84277"/>
    <w:rsid w:val="00B85469"/>
    <w:rsid w:val="00B97AEF"/>
    <w:rsid w:val="00BA5D39"/>
    <w:rsid w:val="00BB0E97"/>
    <w:rsid w:val="00BB35F1"/>
    <w:rsid w:val="00BC0FEC"/>
    <w:rsid w:val="00BC43DE"/>
    <w:rsid w:val="00BD1E58"/>
    <w:rsid w:val="00BD7985"/>
    <w:rsid w:val="00C012D4"/>
    <w:rsid w:val="00C06161"/>
    <w:rsid w:val="00C1178C"/>
    <w:rsid w:val="00C237BB"/>
    <w:rsid w:val="00C4091B"/>
    <w:rsid w:val="00C7404E"/>
    <w:rsid w:val="00C754FA"/>
    <w:rsid w:val="00C84A96"/>
    <w:rsid w:val="00C87276"/>
    <w:rsid w:val="00C964FB"/>
    <w:rsid w:val="00CC064E"/>
    <w:rsid w:val="00CC2D6A"/>
    <w:rsid w:val="00CC46C0"/>
    <w:rsid w:val="00CD02A8"/>
    <w:rsid w:val="00CD17F5"/>
    <w:rsid w:val="00CF240C"/>
    <w:rsid w:val="00CF26C9"/>
    <w:rsid w:val="00CF2AA4"/>
    <w:rsid w:val="00D026F5"/>
    <w:rsid w:val="00D15602"/>
    <w:rsid w:val="00D1779F"/>
    <w:rsid w:val="00D26D27"/>
    <w:rsid w:val="00D26E4D"/>
    <w:rsid w:val="00D53698"/>
    <w:rsid w:val="00D54093"/>
    <w:rsid w:val="00D70E4E"/>
    <w:rsid w:val="00D76CAD"/>
    <w:rsid w:val="00DA7979"/>
    <w:rsid w:val="00DB0B24"/>
    <w:rsid w:val="00DB43FE"/>
    <w:rsid w:val="00DC2664"/>
    <w:rsid w:val="00DC27DC"/>
    <w:rsid w:val="00DC6363"/>
    <w:rsid w:val="00DE5DC3"/>
    <w:rsid w:val="00E04783"/>
    <w:rsid w:val="00E150CA"/>
    <w:rsid w:val="00E17BD6"/>
    <w:rsid w:val="00E21D31"/>
    <w:rsid w:val="00E24558"/>
    <w:rsid w:val="00E27774"/>
    <w:rsid w:val="00E34CD2"/>
    <w:rsid w:val="00E4256C"/>
    <w:rsid w:val="00E42A8B"/>
    <w:rsid w:val="00E503A2"/>
    <w:rsid w:val="00E511C4"/>
    <w:rsid w:val="00E55570"/>
    <w:rsid w:val="00E76911"/>
    <w:rsid w:val="00E77517"/>
    <w:rsid w:val="00E8677E"/>
    <w:rsid w:val="00E947E5"/>
    <w:rsid w:val="00E95EC0"/>
    <w:rsid w:val="00E971FD"/>
    <w:rsid w:val="00EA05ED"/>
    <w:rsid w:val="00EA1635"/>
    <w:rsid w:val="00EA1D7D"/>
    <w:rsid w:val="00EA79EB"/>
    <w:rsid w:val="00EB1204"/>
    <w:rsid w:val="00EC7E31"/>
    <w:rsid w:val="00EE11F0"/>
    <w:rsid w:val="00EE64DE"/>
    <w:rsid w:val="00EF0A63"/>
    <w:rsid w:val="00EF34DB"/>
    <w:rsid w:val="00F21789"/>
    <w:rsid w:val="00F21FEA"/>
    <w:rsid w:val="00F41C5B"/>
    <w:rsid w:val="00F75936"/>
    <w:rsid w:val="00F75F94"/>
    <w:rsid w:val="00F80B42"/>
    <w:rsid w:val="00F92B9D"/>
    <w:rsid w:val="00F92D52"/>
    <w:rsid w:val="00F940B0"/>
    <w:rsid w:val="00F94C5E"/>
    <w:rsid w:val="00F97252"/>
    <w:rsid w:val="00FA00DE"/>
    <w:rsid w:val="00FA69AA"/>
    <w:rsid w:val="00FB0F1C"/>
    <w:rsid w:val="00FD3DED"/>
    <w:rsid w:val="00FD56DE"/>
    <w:rsid w:val="00FF0DE2"/>
    <w:rsid w:val="00FF339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4AC0D0"/>
  <w15:chartTrackingRefBased/>
  <w15:docId w15:val="{056F9054-E94A-44C2-B6D6-498006298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735F"/>
    <w:pPr>
      <w:spacing w:after="0" w:line="280" w:lineRule="atLeast"/>
    </w:pPr>
    <w:rPr>
      <w:rFonts w:ascii="Aleo regular" w:hAnsi="Aleo regular"/>
    </w:rPr>
  </w:style>
  <w:style w:type="paragraph" w:styleId="Overskrift1">
    <w:name w:val="heading 1"/>
    <w:basedOn w:val="Normal"/>
    <w:next w:val="Normal"/>
    <w:link w:val="Overskrift1Tegn"/>
    <w:autoRedefine/>
    <w:qFormat/>
    <w:rsid w:val="004A3495"/>
    <w:pPr>
      <w:tabs>
        <w:tab w:val="num" w:pos="907"/>
      </w:tabs>
      <w:spacing w:after="208"/>
      <w:outlineLvl w:val="0"/>
    </w:pPr>
    <w:rPr>
      <w:rFonts w:asciiTheme="majorHAnsi" w:eastAsiaTheme="majorEastAsia" w:hAnsiTheme="majorHAnsi" w:cstheme="majorBidi"/>
      <w:bCs/>
      <w:sz w:val="32"/>
      <w:szCs w:val="20"/>
    </w:rPr>
  </w:style>
  <w:style w:type="paragraph" w:styleId="Overskrift2">
    <w:name w:val="heading 2"/>
    <w:basedOn w:val="Normal"/>
    <w:next w:val="Normal"/>
    <w:link w:val="Overskrift2Tegn"/>
    <w:uiPriority w:val="9"/>
    <w:unhideWhenUsed/>
    <w:qFormat/>
    <w:rsid w:val="004A3495"/>
    <w:pPr>
      <w:keepNext/>
      <w:keepLines/>
      <w:spacing w:after="210"/>
      <w:outlineLvl w:val="1"/>
    </w:pPr>
    <w:rPr>
      <w:rFonts w:asciiTheme="majorHAnsi" w:eastAsiaTheme="majorEastAsia" w:hAnsiTheme="majorHAnsi" w:cstheme="majorBidi"/>
      <w:b/>
      <w:sz w:val="28"/>
      <w:szCs w:val="26"/>
    </w:rPr>
  </w:style>
  <w:style w:type="paragraph" w:styleId="Overskrift3">
    <w:name w:val="heading 3"/>
    <w:basedOn w:val="Normal"/>
    <w:next w:val="Normal"/>
    <w:link w:val="Overskrift3Tegn"/>
    <w:uiPriority w:val="9"/>
    <w:unhideWhenUsed/>
    <w:qFormat/>
    <w:rsid w:val="0005124B"/>
    <w:pPr>
      <w:keepNext/>
      <w:keepLines/>
      <w:outlineLvl w:val="2"/>
    </w:pPr>
    <w:rPr>
      <w:rFonts w:asciiTheme="minorHAnsi" w:eastAsiaTheme="majorEastAsia" w:hAnsiTheme="minorHAnsi" w:cstheme="majorBidi"/>
      <w:b/>
      <w:szCs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rsid w:val="004A3495"/>
    <w:rPr>
      <w:rFonts w:asciiTheme="majorHAnsi" w:eastAsiaTheme="majorEastAsia" w:hAnsiTheme="majorHAnsi" w:cstheme="majorBidi"/>
      <w:bCs/>
      <w:sz w:val="32"/>
      <w:szCs w:val="20"/>
    </w:rPr>
  </w:style>
  <w:style w:type="paragraph" w:styleId="Sidehoved">
    <w:name w:val="header"/>
    <w:basedOn w:val="Normal"/>
    <w:link w:val="SidehovedTegn"/>
    <w:uiPriority w:val="99"/>
    <w:unhideWhenUsed/>
    <w:rsid w:val="004771FA"/>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4771FA"/>
    <w:rPr>
      <w:sz w:val="20"/>
    </w:rPr>
  </w:style>
  <w:style w:type="paragraph" w:styleId="Sidefod">
    <w:name w:val="footer"/>
    <w:basedOn w:val="Normal"/>
    <w:link w:val="SidefodTegn"/>
    <w:uiPriority w:val="99"/>
    <w:unhideWhenUsed/>
    <w:rsid w:val="004771FA"/>
    <w:pPr>
      <w:tabs>
        <w:tab w:val="center" w:pos="4819"/>
        <w:tab w:val="right" w:pos="9638"/>
      </w:tabs>
      <w:spacing w:line="240" w:lineRule="auto"/>
    </w:pPr>
  </w:style>
  <w:style w:type="character" w:customStyle="1" w:styleId="SidefodTegn">
    <w:name w:val="Sidefod Tegn"/>
    <w:basedOn w:val="Standardskrifttypeiafsnit"/>
    <w:link w:val="Sidefod"/>
    <w:uiPriority w:val="99"/>
    <w:rsid w:val="004771FA"/>
    <w:rPr>
      <w:sz w:val="20"/>
    </w:rPr>
  </w:style>
  <w:style w:type="character" w:styleId="Pladsholdertekst">
    <w:name w:val="Placeholder Text"/>
    <w:basedOn w:val="Standardskrifttypeiafsnit"/>
    <w:uiPriority w:val="99"/>
    <w:semiHidden/>
    <w:rsid w:val="00EA1D7D"/>
    <w:rPr>
      <w:color w:val="808080"/>
    </w:rPr>
  </w:style>
  <w:style w:type="paragraph" w:customStyle="1" w:styleId="Kontaktinfo">
    <w:name w:val="Kontaktinfo"/>
    <w:basedOn w:val="Normal"/>
    <w:rsid w:val="00740DC2"/>
    <w:pPr>
      <w:spacing w:line="180" w:lineRule="atLeast"/>
    </w:pPr>
    <w:rPr>
      <w:rFonts w:ascii="Montserrat Medium" w:hAnsi="Montserrat Medium"/>
      <w:sz w:val="16"/>
    </w:rPr>
  </w:style>
  <w:style w:type="character" w:styleId="Hyperlink">
    <w:name w:val="Hyperlink"/>
    <w:basedOn w:val="Standardskrifttypeiafsnit"/>
    <w:uiPriority w:val="99"/>
    <w:unhideWhenUsed/>
    <w:rsid w:val="006C7FAB"/>
    <w:rPr>
      <w:color w:val="000000" w:themeColor="hyperlink"/>
      <w:u w:val="single"/>
    </w:rPr>
  </w:style>
  <w:style w:type="character" w:customStyle="1" w:styleId="Ulstomtale1">
    <w:name w:val="Uløst omtale1"/>
    <w:basedOn w:val="Standardskrifttypeiafsnit"/>
    <w:uiPriority w:val="99"/>
    <w:semiHidden/>
    <w:unhideWhenUsed/>
    <w:rsid w:val="006C7FAB"/>
    <w:rPr>
      <w:color w:val="605E5C"/>
      <w:shd w:val="clear" w:color="auto" w:fill="E1DFDD"/>
    </w:rPr>
  </w:style>
  <w:style w:type="character" w:customStyle="1" w:styleId="Overskrift2Tegn">
    <w:name w:val="Overskrift 2 Tegn"/>
    <w:basedOn w:val="Standardskrifttypeiafsnit"/>
    <w:link w:val="Overskrift2"/>
    <w:uiPriority w:val="9"/>
    <w:rsid w:val="004A3495"/>
    <w:rPr>
      <w:rFonts w:asciiTheme="majorHAnsi" w:eastAsiaTheme="majorEastAsia" w:hAnsiTheme="majorHAnsi" w:cstheme="majorBidi"/>
      <w:b/>
      <w:sz w:val="28"/>
      <w:szCs w:val="26"/>
    </w:rPr>
  </w:style>
  <w:style w:type="character" w:customStyle="1" w:styleId="Overskrift3Tegn">
    <w:name w:val="Overskrift 3 Tegn"/>
    <w:basedOn w:val="Standardskrifttypeiafsnit"/>
    <w:link w:val="Overskrift3"/>
    <w:uiPriority w:val="9"/>
    <w:rsid w:val="0005124B"/>
    <w:rPr>
      <w:rFonts w:eastAsiaTheme="majorEastAsia" w:cstheme="majorBidi"/>
      <w:b/>
      <w:szCs w:val="24"/>
    </w:rPr>
  </w:style>
  <w:style w:type="paragraph" w:styleId="Titel">
    <w:name w:val="Title"/>
    <w:basedOn w:val="Normal"/>
    <w:next w:val="Normal"/>
    <w:link w:val="TitelTegn"/>
    <w:uiPriority w:val="10"/>
    <w:qFormat/>
    <w:rsid w:val="004A3495"/>
    <w:pPr>
      <w:spacing w:after="480" w:line="560" w:lineRule="atLeast"/>
      <w:contextualSpacing/>
    </w:pPr>
    <w:rPr>
      <w:rFonts w:asciiTheme="majorHAnsi" w:eastAsiaTheme="majorEastAsia" w:hAnsiTheme="majorHAnsi" w:cstheme="majorBidi"/>
      <w:spacing w:val="-10"/>
      <w:kern w:val="28"/>
      <w:sz w:val="48"/>
      <w:szCs w:val="56"/>
    </w:rPr>
  </w:style>
  <w:style w:type="character" w:customStyle="1" w:styleId="TitelTegn">
    <w:name w:val="Titel Tegn"/>
    <w:basedOn w:val="Standardskrifttypeiafsnit"/>
    <w:link w:val="Titel"/>
    <w:uiPriority w:val="10"/>
    <w:rsid w:val="004A3495"/>
    <w:rPr>
      <w:rFonts w:asciiTheme="majorHAnsi" w:eastAsiaTheme="majorEastAsia" w:hAnsiTheme="majorHAnsi" w:cstheme="majorBidi"/>
      <w:spacing w:val="-10"/>
      <w:kern w:val="28"/>
      <w:sz w:val="48"/>
      <w:szCs w:val="56"/>
    </w:rPr>
  </w:style>
  <w:style w:type="paragraph" w:customStyle="1" w:styleId="Default">
    <w:name w:val="Default"/>
    <w:rsid w:val="00EA05ED"/>
    <w:pPr>
      <w:autoSpaceDE w:val="0"/>
      <w:autoSpaceDN w:val="0"/>
      <w:adjustRightInd w:val="0"/>
      <w:spacing w:after="0" w:line="240" w:lineRule="auto"/>
    </w:pPr>
    <w:rPr>
      <w:rFonts w:ascii="Verdana" w:hAnsi="Verdana" w:cs="Verdana"/>
      <w:color w:val="000000"/>
      <w:sz w:val="24"/>
      <w:szCs w:val="24"/>
    </w:rPr>
  </w:style>
  <w:style w:type="paragraph" w:styleId="Listeafsnit">
    <w:name w:val="List Paragraph"/>
    <w:basedOn w:val="Normal"/>
    <w:uiPriority w:val="34"/>
    <w:qFormat/>
    <w:rsid w:val="002503CA"/>
    <w:pPr>
      <w:ind w:left="720"/>
      <w:contextualSpacing/>
    </w:pPr>
  </w:style>
  <w:style w:type="table" w:styleId="Tabel-Gitter">
    <w:name w:val="Table Grid"/>
    <w:basedOn w:val="Tabel-Normal"/>
    <w:uiPriority w:val="39"/>
    <w:rsid w:val="008B1F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k">
    <w:name w:val="Strong"/>
    <w:basedOn w:val="Standardskrifttypeiafsnit"/>
    <w:uiPriority w:val="22"/>
    <w:qFormat/>
    <w:rsid w:val="00761548"/>
    <w:rPr>
      <w:b/>
      <w:bCs/>
    </w:rPr>
  </w:style>
  <w:style w:type="paragraph" w:styleId="NormalWeb">
    <w:name w:val="Normal (Web)"/>
    <w:basedOn w:val="Normal"/>
    <w:uiPriority w:val="99"/>
    <w:semiHidden/>
    <w:unhideWhenUsed/>
    <w:rsid w:val="002158F1"/>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styleId="Brdtekst">
    <w:name w:val="Body Text"/>
    <w:basedOn w:val="Normal"/>
    <w:link w:val="BrdtekstTegn"/>
    <w:uiPriority w:val="99"/>
    <w:semiHidden/>
    <w:unhideWhenUsed/>
    <w:rsid w:val="002158F1"/>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BrdtekstTegn">
    <w:name w:val="Brødtekst Tegn"/>
    <w:basedOn w:val="Standardskrifttypeiafsnit"/>
    <w:link w:val="Brdtekst"/>
    <w:uiPriority w:val="99"/>
    <w:semiHidden/>
    <w:rsid w:val="002158F1"/>
    <w:rPr>
      <w:rFonts w:ascii="Times New Roman" w:eastAsia="Times New Roman" w:hAnsi="Times New Roman" w:cs="Times New Roman"/>
      <w:sz w:val="24"/>
      <w:szCs w:val="24"/>
      <w:lang w:eastAsia="da-DK"/>
    </w:rPr>
  </w:style>
  <w:style w:type="character" w:styleId="Fremhv">
    <w:name w:val="Emphasis"/>
    <w:basedOn w:val="Standardskrifttypeiafsnit"/>
    <w:uiPriority w:val="20"/>
    <w:qFormat/>
    <w:rsid w:val="002158F1"/>
    <w:rPr>
      <w:i/>
      <w:iCs/>
    </w:rPr>
  </w:style>
  <w:style w:type="paragraph" w:styleId="Markeringsbobletekst">
    <w:name w:val="Balloon Text"/>
    <w:basedOn w:val="Normal"/>
    <w:link w:val="MarkeringsbobletekstTegn"/>
    <w:uiPriority w:val="99"/>
    <w:semiHidden/>
    <w:unhideWhenUsed/>
    <w:rsid w:val="004941E0"/>
    <w:pPr>
      <w:spacing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4941E0"/>
    <w:rPr>
      <w:rFonts w:ascii="Segoe UI" w:hAnsi="Segoe UI" w:cs="Segoe UI"/>
      <w:sz w:val="18"/>
      <w:szCs w:val="18"/>
    </w:rPr>
  </w:style>
  <w:style w:type="character" w:styleId="Kommentarhenvisning">
    <w:name w:val="annotation reference"/>
    <w:basedOn w:val="Standardskrifttypeiafsnit"/>
    <w:uiPriority w:val="99"/>
    <w:semiHidden/>
    <w:unhideWhenUsed/>
    <w:rsid w:val="00190D1D"/>
    <w:rPr>
      <w:sz w:val="16"/>
      <w:szCs w:val="16"/>
    </w:rPr>
  </w:style>
  <w:style w:type="paragraph" w:styleId="Kommentartekst">
    <w:name w:val="annotation text"/>
    <w:basedOn w:val="Normal"/>
    <w:link w:val="KommentartekstTegn"/>
    <w:uiPriority w:val="99"/>
    <w:semiHidden/>
    <w:unhideWhenUsed/>
    <w:rsid w:val="00190D1D"/>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190D1D"/>
    <w:rPr>
      <w:rFonts w:ascii="Aleo regular" w:hAnsi="Aleo regular"/>
      <w:sz w:val="20"/>
      <w:szCs w:val="20"/>
    </w:rPr>
  </w:style>
  <w:style w:type="paragraph" w:styleId="Kommentaremne">
    <w:name w:val="annotation subject"/>
    <w:basedOn w:val="Kommentartekst"/>
    <w:next w:val="Kommentartekst"/>
    <w:link w:val="KommentaremneTegn"/>
    <w:uiPriority w:val="99"/>
    <w:semiHidden/>
    <w:unhideWhenUsed/>
    <w:rsid w:val="00190D1D"/>
    <w:rPr>
      <w:b/>
      <w:bCs/>
    </w:rPr>
  </w:style>
  <w:style w:type="character" w:customStyle="1" w:styleId="KommentaremneTegn">
    <w:name w:val="Kommentaremne Tegn"/>
    <w:basedOn w:val="KommentartekstTegn"/>
    <w:link w:val="Kommentaremne"/>
    <w:uiPriority w:val="99"/>
    <w:semiHidden/>
    <w:rsid w:val="00190D1D"/>
    <w:rPr>
      <w:rFonts w:ascii="Aleo regular" w:hAnsi="Aleo regular"/>
      <w:b/>
      <w:bCs/>
      <w:sz w:val="20"/>
      <w:szCs w:val="20"/>
    </w:rPr>
  </w:style>
  <w:style w:type="paragraph" w:styleId="Overskrift">
    <w:name w:val="TOC Heading"/>
    <w:basedOn w:val="Overskrift1"/>
    <w:next w:val="Normal"/>
    <w:uiPriority w:val="39"/>
    <w:unhideWhenUsed/>
    <w:qFormat/>
    <w:rsid w:val="000A45B7"/>
    <w:pPr>
      <w:keepNext/>
      <w:keepLines/>
      <w:tabs>
        <w:tab w:val="clear" w:pos="907"/>
      </w:tabs>
      <w:spacing w:before="240" w:after="0" w:line="259" w:lineRule="auto"/>
      <w:outlineLvl w:val="9"/>
    </w:pPr>
    <w:rPr>
      <w:bCs w:val="0"/>
      <w:color w:val="000000" w:themeColor="text1"/>
      <w:szCs w:val="32"/>
      <w:lang w:eastAsia="da-DK"/>
    </w:rPr>
  </w:style>
  <w:style w:type="paragraph" w:styleId="Indholdsfortegnelse1">
    <w:name w:val="toc 1"/>
    <w:basedOn w:val="Normal"/>
    <w:next w:val="Normal"/>
    <w:autoRedefine/>
    <w:uiPriority w:val="39"/>
    <w:unhideWhenUsed/>
    <w:rsid w:val="00BB0E97"/>
    <w:pPr>
      <w:spacing w:after="100"/>
    </w:pPr>
  </w:style>
  <w:style w:type="paragraph" w:styleId="Indholdsfortegnelse2">
    <w:name w:val="toc 2"/>
    <w:basedOn w:val="Normal"/>
    <w:next w:val="Normal"/>
    <w:autoRedefine/>
    <w:uiPriority w:val="39"/>
    <w:unhideWhenUsed/>
    <w:rsid w:val="00BB0E97"/>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0416868">
      <w:bodyDiv w:val="1"/>
      <w:marLeft w:val="0"/>
      <w:marRight w:val="0"/>
      <w:marTop w:val="0"/>
      <w:marBottom w:val="0"/>
      <w:divBdr>
        <w:top w:val="none" w:sz="0" w:space="0" w:color="auto"/>
        <w:left w:val="none" w:sz="0" w:space="0" w:color="auto"/>
        <w:bottom w:val="none" w:sz="0" w:space="0" w:color="auto"/>
        <w:right w:val="none" w:sz="0" w:space="0" w:color="auto"/>
      </w:divBdr>
    </w:div>
    <w:div w:id="1125930779">
      <w:bodyDiv w:val="1"/>
      <w:marLeft w:val="0"/>
      <w:marRight w:val="0"/>
      <w:marTop w:val="0"/>
      <w:marBottom w:val="0"/>
      <w:divBdr>
        <w:top w:val="none" w:sz="0" w:space="0" w:color="auto"/>
        <w:left w:val="none" w:sz="0" w:space="0" w:color="auto"/>
        <w:bottom w:val="none" w:sz="0" w:space="0" w:color="auto"/>
        <w:right w:val="none" w:sz="0" w:space="0" w:color="auto"/>
      </w:divBdr>
    </w:div>
    <w:div w:id="1232540597">
      <w:bodyDiv w:val="1"/>
      <w:marLeft w:val="0"/>
      <w:marRight w:val="0"/>
      <w:marTop w:val="0"/>
      <w:marBottom w:val="0"/>
      <w:divBdr>
        <w:top w:val="none" w:sz="0" w:space="0" w:color="auto"/>
        <w:left w:val="none" w:sz="0" w:space="0" w:color="auto"/>
        <w:bottom w:val="none" w:sz="0" w:space="0" w:color="auto"/>
        <w:right w:val="none" w:sz="0" w:space="0" w:color="auto"/>
      </w:divBdr>
      <w:divsChild>
        <w:div w:id="1221214228">
          <w:marLeft w:val="547"/>
          <w:marRight w:val="0"/>
          <w:marTop w:val="154"/>
          <w:marBottom w:val="0"/>
          <w:divBdr>
            <w:top w:val="none" w:sz="0" w:space="0" w:color="auto"/>
            <w:left w:val="none" w:sz="0" w:space="0" w:color="auto"/>
            <w:bottom w:val="none" w:sz="0" w:space="0" w:color="auto"/>
            <w:right w:val="none" w:sz="0" w:space="0" w:color="auto"/>
          </w:divBdr>
        </w:div>
        <w:div w:id="1017850979">
          <w:marLeft w:val="547"/>
          <w:marRight w:val="0"/>
          <w:marTop w:val="154"/>
          <w:marBottom w:val="0"/>
          <w:divBdr>
            <w:top w:val="none" w:sz="0" w:space="0" w:color="auto"/>
            <w:left w:val="none" w:sz="0" w:space="0" w:color="auto"/>
            <w:bottom w:val="none" w:sz="0" w:space="0" w:color="auto"/>
            <w:right w:val="none" w:sz="0" w:space="0" w:color="auto"/>
          </w:divBdr>
        </w:div>
        <w:div w:id="462773106">
          <w:marLeft w:val="547"/>
          <w:marRight w:val="0"/>
          <w:marTop w:val="154"/>
          <w:marBottom w:val="0"/>
          <w:divBdr>
            <w:top w:val="none" w:sz="0" w:space="0" w:color="auto"/>
            <w:left w:val="none" w:sz="0" w:space="0" w:color="auto"/>
            <w:bottom w:val="none" w:sz="0" w:space="0" w:color="auto"/>
            <w:right w:val="none" w:sz="0" w:space="0" w:color="auto"/>
          </w:divBdr>
        </w:div>
        <w:div w:id="1212956059">
          <w:marLeft w:val="547"/>
          <w:marRight w:val="0"/>
          <w:marTop w:val="154"/>
          <w:marBottom w:val="0"/>
          <w:divBdr>
            <w:top w:val="none" w:sz="0" w:space="0" w:color="auto"/>
            <w:left w:val="none" w:sz="0" w:space="0" w:color="auto"/>
            <w:bottom w:val="none" w:sz="0" w:space="0" w:color="auto"/>
            <w:right w:val="none" w:sz="0" w:space="0" w:color="auto"/>
          </w:divBdr>
        </w:div>
        <w:div w:id="746659585">
          <w:marLeft w:val="547"/>
          <w:marRight w:val="0"/>
          <w:marTop w:val="154"/>
          <w:marBottom w:val="0"/>
          <w:divBdr>
            <w:top w:val="none" w:sz="0" w:space="0" w:color="auto"/>
            <w:left w:val="none" w:sz="0" w:space="0" w:color="auto"/>
            <w:bottom w:val="none" w:sz="0" w:space="0" w:color="auto"/>
            <w:right w:val="none" w:sz="0" w:space="0" w:color="auto"/>
          </w:divBdr>
        </w:div>
        <w:div w:id="1416904073">
          <w:marLeft w:val="547"/>
          <w:marRight w:val="0"/>
          <w:marTop w:val="154"/>
          <w:marBottom w:val="0"/>
          <w:divBdr>
            <w:top w:val="none" w:sz="0" w:space="0" w:color="auto"/>
            <w:left w:val="none" w:sz="0" w:space="0" w:color="auto"/>
            <w:bottom w:val="none" w:sz="0" w:space="0" w:color="auto"/>
            <w:right w:val="none" w:sz="0" w:space="0" w:color="auto"/>
          </w:divBdr>
        </w:div>
      </w:divsChild>
    </w:div>
    <w:div w:id="1243877242">
      <w:bodyDiv w:val="1"/>
      <w:marLeft w:val="0"/>
      <w:marRight w:val="0"/>
      <w:marTop w:val="0"/>
      <w:marBottom w:val="0"/>
      <w:divBdr>
        <w:top w:val="none" w:sz="0" w:space="0" w:color="auto"/>
        <w:left w:val="none" w:sz="0" w:space="0" w:color="auto"/>
        <w:bottom w:val="none" w:sz="0" w:space="0" w:color="auto"/>
        <w:right w:val="none" w:sz="0" w:space="0" w:color="auto"/>
      </w:divBdr>
    </w:div>
    <w:div w:id="1373336608">
      <w:bodyDiv w:val="1"/>
      <w:marLeft w:val="0"/>
      <w:marRight w:val="0"/>
      <w:marTop w:val="0"/>
      <w:marBottom w:val="0"/>
      <w:divBdr>
        <w:top w:val="none" w:sz="0" w:space="0" w:color="auto"/>
        <w:left w:val="none" w:sz="0" w:space="0" w:color="auto"/>
        <w:bottom w:val="none" w:sz="0" w:space="0" w:color="auto"/>
        <w:right w:val="none" w:sz="0" w:space="0" w:color="auto"/>
      </w:divBdr>
    </w:div>
    <w:div w:id="1580553058">
      <w:bodyDiv w:val="1"/>
      <w:marLeft w:val="0"/>
      <w:marRight w:val="0"/>
      <w:marTop w:val="0"/>
      <w:marBottom w:val="0"/>
      <w:divBdr>
        <w:top w:val="none" w:sz="0" w:space="0" w:color="auto"/>
        <w:left w:val="none" w:sz="0" w:space="0" w:color="auto"/>
        <w:bottom w:val="none" w:sz="0" w:space="0" w:color="auto"/>
        <w:right w:val="none" w:sz="0" w:space="0" w:color="auto"/>
      </w:divBdr>
    </w:div>
    <w:div w:id="1770658883">
      <w:bodyDiv w:val="1"/>
      <w:marLeft w:val="0"/>
      <w:marRight w:val="0"/>
      <w:marTop w:val="0"/>
      <w:marBottom w:val="0"/>
      <w:divBdr>
        <w:top w:val="none" w:sz="0" w:space="0" w:color="auto"/>
        <w:left w:val="none" w:sz="0" w:space="0" w:color="auto"/>
        <w:bottom w:val="none" w:sz="0" w:space="0" w:color="auto"/>
        <w:right w:val="none" w:sz="0" w:space="0" w:color="auto"/>
      </w:divBdr>
    </w:div>
    <w:div w:id="1906067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rusk.nu/"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rusk.nu/"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oskildemodellen.dk/fravaer/"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kkh@bosj.d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SKABELONER\RK%20SKABELONER\Skabeloner\Dokument_Eget%20logo.dotx" TargetMode="External"/></Relationships>
</file>

<file path=word/theme/theme1.xml><?xml version="1.0" encoding="utf-8"?>
<a:theme xmlns:a="http://schemas.openxmlformats.org/drawingml/2006/main" name="Office-tema">
  <a:themeElements>
    <a:clrScheme name="Roskilde Kommune">
      <a:dk1>
        <a:sysClr val="windowText" lastClr="000000"/>
      </a:dk1>
      <a:lt1>
        <a:sysClr val="window" lastClr="FFFFFF"/>
      </a:lt1>
      <a:dk2>
        <a:srgbClr val="FD552B"/>
      </a:dk2>
      <a:lt2>
        <a:srgbClr val="FEAA95"/>
      </a:lt2>
      <a:accent1>
        <a:srgbClr val="466EFF"/>
      </a:accent1>
      <a:accent2>
        <a:srgbClr val="A3B7E1"/>
      </a:accent2>
      <a:accent3>
        <a:srgbClr val="46B478"/>
      </a:accent3>
      <a:accent4>
        <a:srgbClr val="A3DABC"/>
      </a:accent4>
      <a:accent5>
        <a:srgbClr val="FFAA00"/>
      </a:accent5>
      <a:accent6>
        <a:srgbClr val="FFD580"/>
      </a:accent6>
      <a:hlink>
        <a:srgbClr val="000000"/>
      </a:hlink>
      <a:folHlink>
        <a:srgbClr val="000000"/>
      </a:folHlink>
    </a:clrScheme>
    <a:fontScheme name="Roskilde Kommune">
      <a:majorFont>
        <a:latin typeface="Montserrat Bold"/>
        <a:ea typeface=""/>
        <a:cs typeface=""/>
      </a:majorFont>
      <a:minorFont>
        <a:latin typeface="Aleo"/>
        <a:ea typeface=""/>
        <a:cs typeface=""/>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09EE36-D428-4D86-AEB9-A8F370398F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Dokument_Eget logo.dotx</Template>
  <TotalTime>4</TotalTime>
  <Pages>21</Pages>
  <Words>4475</Words>
  <Characters>27349</Characters>
  <Application>Microsoft Office Word</Application>
  <DocSecurity>0</DocSecurity>
  <Lines>828</Lines>
  <Paragraphs>331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Elsebeth Birgitte Nygaard Berg</dc:creator>
  <cp:keywords/>
  <dc:description/>
  <cp:lastModifiedBy>Tine Raahede Kirkeby</cp:lastModifiedBy>
  <cp:revision>2</cp:revision>
  <cp:lastPrinted>2024-05-24T08:28:00Z</cp:lastPrinted>
  <dcterms:created xsi:type="dcterms:W3CDTF">2026-04-22T10:44:00Z</dcterms:created>
  <dcterms:modified xsi:type="dcterms:W3CDTF">2026-04-22T10:44:00Z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5517259-1225-4b91-b624-037b5d8412e0_Enabled">
    <vt:lpwstr>true</vt:lpwstr>
  </property>
  <property fmtid="{D5CDD505-2E9C-101B-9397-08002B2CF9AE}" pid="3" name="MSIP_Label_75517259-1225-4b91-b624-037b5d8412e0_SetDate">
    <vt:lpwstr>2026-04-22T10:44:06Z</vt:lpwstr>
  </property>
  <property fmtid="{D5CDD505-2E9C-101B-9397-08002B2CF9AE}" pid="4" name="MSIP_Label_75517259-1225-4b91-b624-037b5d8412e0_Method">
    <vt:lpwstr>Privileged</vt:lpwstr>
  </property>
  <property fmtid="{D5CDD505-2E9C-101B-9397-08002B2CF9AE}" pid="5" name="MSIP_Label_75517259-1225-4b91-b624-037b5d8412e0_Name">
    <vt:lpwstr>Ikke fortrolige oplysninger</vt:lpwstr>
  </property>
  <property fmtid="{D5CDD505-2E9C-101B-9397-08002B2CF9AE}" pid="6" name="MSIP_Label_75517259-1225-4b91-b624-037b5d8412e0_SiteId">
    <vt:lpwstr>4336e778-297e-4975-a735-269f7a68f892</vt:lpwstr>
  </property>
  <property fmtid="{D5CDD505-2E9C-101B-9397-08002B2CF9AE}" pid="7" name="MSIP_Label_75517259-1225-4b91-b624-037b5d8412e0_ActionId">
    <vt:lpwstr>0c898c9f-2ec3-4ca5-94ae-69d9aaaec7d0</vt:lpwstr>
  </property>
  <property fmtid="{D5CDD505-2E9C-101B-9397-08002B2CF9AE}" pid="8" name="MSIP_Label_75517259-1225-4b91-b624-037b5d8412e0_ContentBits">
    <vt:lpwstr>0</vt:lpwstr>
  </property>
  <property fmtid="{D5CDD505-2E9C-101B-9397-08002B2CF9AE}" pid="9" name="MSIP_Label_75517259-1225-4b91-b624-037b5d8412e0_Tag">
    <vt:lpwstr>10, 0, 1, 1</vt:lpwstr>
  </property>
</Properties>
</file>